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B8" w:rsidRDefault="00883DB8" w:rsidP="00883DB8">
      <w:pPr>
        <w:jc w:val="center"/>
      </w:pPr>
      <w:proofErr w:type="spellStart"/>
      <w:r>
        <w:t>Annexe</w:t>
      </w:r>
      <w:proofErr w:type="spellEnd"/>
      <w:r>
        <w:t xml:space="preserve"> 4</w:t>
      </w:r>
    </w:p>
    <w:p w:rsidR="00883DB8" w:rsidRDefault="00883DB8" w:rsidP="00883DB8">
      <w:pPr>
        <w:jc w:val="center"/>
      </w:pPr>
    </w:p>
    <w:p w:rsidR="00885F5C" w:rsidRDefault="00885F5C" w:rsidP="00883DB8">
      <w:pPr>
        <w:jc w:val="center"/>
      </w:pPr>
    </w:p>
    <w:p w:rsidR="00883DB8" w:rsidRPr="00D03B90" w:rsidRDefault="00883DB8" w:rsidP="00883DB8">
      <w:pPr>
        <w:jc w:val="center"/>
        <w:rPr>
          <w:b/>
          <w:u w:val="single"/>
        </w:rPr>
      </w:pPr>
      <w:r w:rsidRPr="00D03B90">
        <w:rPr>
          <w:b/>
          <w:u w:val="single"/>
        </w:rPr>
        <w:t xml:space="preserve">Grille </w:t>
      </w:r>
      <w:proofErr w:type="spellStart"/>
      <w:r w:rsidRPr="00D03B90">
        <w:rPr>
          <w:b/>
          <w:u w:val="single"/>
        </w:rPr>
        <w:t>d’</w:t>
      </w:r>
      <w:r w:rsidR="00B447CD">
        <w:rPr>
          <w:b/>
          <w:u w:val="single"/>
        </w:rPr>
        <w:t>évaluation</w:t>
      </w:r>
      <w:proofErr w:type="spellEnd"/>
      <w:r w:rsidR="00B447CD">
        <w:rPr>
          <w:b/>
          <w:u w:val="single"/>
        </w:rPr>
        <w:t xml:space="preserve"> des </w:t>
      </w:r>
      <w:proofErr w:type="spellStart"/>
      <w:r w:rsidR="00B447CD">
        <w:rPr>
          <w:b/>
          <w:u w:val="single"/>
        </w:rPr>
        <w:t>projets</w:t>
      </w:r>
      <w:proofErr w:type="spellEnd"/>
      <w:r w:rsidR="00B447CD">
        <w:rPr>
          <w:b/>
          <w:u w:val="single"/>
        </w:rPr>
        <w:t xml:space="preserve"> (à </w:t>
      </w:r>
      <w:proofErr w:type="spellStart"/>
      <w:r w:rsidR="00B447CD">
        <w:rPr>
          <w:b/>
          <w:u w:val="single"/>
        </w:rPr>
        <w:t>complé</w:t>
      </w:r>
      <w:r w:rsidRPr="00D03B90">
        <w:rPr>
          <w:b/>
          <w:u w:val="single"/>
        </w:rPr>
        <w:t>ter</w:t>
      </w:r>
      <w:proofErr w:type="spellEnd"/>
      <w:r w:rsidRPr="00D03B90">
        <w:rPr>
          <w:b/>
          <w:u w:val="single"/>
        </w:rPr>
        <w:t xml:space="preserve"> par les ARS)</w:t>
      </w:r>
    </w:p>
    <w:p w:rsidR="00883DB8" w:rsidRDefault="00883DB8" w:rsidP="00883DB8"/>
    <w:p w:rsidR="00883DB8" w:rsidRDefault="00883DB8" w:rsidP="00883DB8">
      <w:r>
        <w:t xml:space="preserve">Y </w:t>
      </w:r>
      <w:proofErr w:type="spellStart"/>
      <w:r>
        <w:t>joindre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note</w:t>
      </w:r>
      <w:r w:rsidRPr="004D342B">
        <w:t xml:space="preserve"> </w:t>
      </w:r>
      <w:proofErr w:type="spellStart"/>
      <w:r w:rsidRPr="004D342B">
        <w:t>synthétique</w:t>
      </w:r>
      <w:proofErr w:type="spellEnd"/>
      <w:r w:rsidRPr="004D342B">
        <w:t xml:space="preserve"> (</w:t>
      </w:r>
      <w:proofErr w:type="spellStart"/>
      <w:r w:rsidRPr="004D342B">
        <w:t>une</w:t>
      </w:r>
      <w:proofErr w:type="spellEnd"/>
      <w:r w:rsidRPr="004D342B">
        <w:t xml:space="preserve"> page) de </w:t>
      </w:r>
      <w:proofErr w:type="spellStart"/>
      <w:r w:rsidRPr="004D342B">
        <w:t>mise</w:t>
      </w:r>
      <w:proofErr w:type="spellEnd"/>
      <w:r w:rsidRPr="004D342B">
        <w:t xml:space="preserve"> </w:t>
      </w:r>
      <w:proofErr w:type="spellStart"/>
      <w:r w:rsidRPr="004D342B">
        <w:t>en</w:t>
      </w:r>
      <w:proofErr w:type="spellEnd"/>
      <w:r w:rsidRPr="004D342B">
        <w:t xml:space="preserve"> perspective </w:t>
      </w:r>
      <w:proofErr w:type="spellStart"/>
      <w:r w:rsidRPr="004D342B">
        <w:t>stratégique</w:t>
      </w:r>
      <w:proofErr w:type="spellEnd"/>
      <w:r w:rsidRPr="004D342B">
        <w:t xml:space="preserve"> </w:t>
      </w:r>
      <w:proofErr w:type="spellStart"/>
      <w:r w:rsidRPr="004D342B">
        <w:t>justifiant</w:t>
      </w:r>
      <w:proofErr w:type="spellEnd"/>
      <w:r w:rsidRPr="004D342B">
        <w:t xml:space="preserve"> le </w:t>
      </w:r>
      <w:proofErr w:type="spellStart"/>
      <w:r w:rsidRPr="004D342B">
        <w:t>classemen</w:t>
      </w:r>
      <w:r>
        <w:t>t</w:t>
      </w:r>
      <w:proofErr w:type="spellEnd"/>
      <w:r>
        <w:t xml:space="preserve"> </w:t>
      </w:r>
      <w:proofErr w:type="spellStart"/>
      <w:r>
        <w:t>opéré</w:t>
      </w:r>
      <w:proofErr w:type="spellEnd"/>
      <w:r>
        <w:t xml:space="preserve"> par </w:t>
      </w:r>
      <w:proofErr w:type="spellStart"/>
      <w:r>
        <w:t>l’ARS</w:t>
      </w:r>
      <w:proofErr w:type="spellEnd"/>
      <w:r>
        <w:t xml:space="preserve"> au regard </w:t>
      </w:r>
      <w:r w:rsidRPr="004D342B">
        <w:t xml:space="preserve">des </w:t>
      </w:r>
      <w:proofErr w:type="spellStart"/>
      <w:r w:rsidRPr="004D342B">
        <w:t>enjeux</w:t>
      </w:r>
      <w:proofErr w:type="spellEnd"/>
      <w:r w:rsidRPr="004D342B">
        <w:t xml:space="preserve"> </w:t>
      </w:r>
      <w:proofErr w:type="gramStart"/>
      <w:r w:rsidRPr="004D342B">
        <w:t>et</w:t>
      </w:r>
      <w:proofErr w:type="gramEnd"/>
      <w:r w:rsidRPr="004D342B">
        <w:t xml:space="preserve"> </w:t>
      </w:r>
      <w:proofErr w:type="spellStart"/>
      <w:r w:rsidRPr="004D342B">
        <w:t>priorités</w:t>
      </w:r>
      <w:proofErr w:type="spellEnd"/>
      <w:r w:rsidRPr="004D342B">
        <w:t xml:space="preserve"> </w:t>
      </w:r>
      <w:proofErr w:type="spellStart"/>
      <w:r w:rsidRPr="004D342B">
        <w:t>régionales</w:t>
      </w:r>
      <w:proofErr w:type="spellEnd"/>
      <w:r w:rsidRPr="004D342B">
        <w:t xml:space="preserve"> de la </w:t>
      </w:r>
      <w:proofErr w:type="spellStart"/>
      <w:r w:rsidRPr="004D342B">
        <w:t>politique</w:t>
      </w:r>
      <w:proofErr w:type="spellEnd"/>
      <w:r w:rsidRPr="004D342B">
        <w:t xml:space="preserve"> de santé </w:t>
      </w:r>
      <w:proofErr w:type="spellStart"/>
      <w:r w:rsidRPr="004D342B">
        <w:t>mentale</w:t>
      </w:r>
      <w:proofErr w:type="spellEnd"/>
      <w:r w:rsidR="00885F5C">
        <w:t>.</w:t>
      </w:r>
    </w:p>
    <w:p w:rsidR="00883DB8" w:rsidRDefault="00883DB8" w:rsidP="00883DB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2281"/>
        <w:gridCol w:w="2345"/>
        <w:gridCol w:w="2363"/>
        <w:gridCol w:w="2317"/>
        <w:gridCol w:w="2372"/>
      </w:tblGrid>
      <w:tr w:rsidR="00883DB8" w:rsidRPr="009D0264" w:rsidTr="00885F5C">
        <w:trPr>
          <w:jc w:val="center"/>
        </w:trPr>
        <w:tc>
          <w:tcPr>
            <w:tcW w:w="2564" w:type="dxa"/>
            <w:shd w:val="clear" w:color="auto" w:fill="E7E6E6" w:themeFill="background2"/>
            <w:vAlign w:val="center"/>
          </w:tcPr>
          <w:p w:rsidR="00883DB8" w:rsidRPr="009D0264" w:rsidRDefault="00883DB8" w:rsidP="001B74DE">
            <w:pPr>
              <w:jc w:val="center"/>
              <w:rPr>
                <w:b/>
              </w:rPr>
            </w:pPr>
            <w:proofErr w:type="spellStart"/>
            <w:r w:rsidRPr="009D0264">
              <w:rPr>
                <w:b/>
              </w:rPr>
              <w:t>Numéro</w:t>
            </w:r>
            <w:proofErr w:type="spellEnd"/>
            <w:r w:rsidRPr="009D0264">
              <w:rPr>
                <w:b/>
              </w:rPr>
              <w:t xml:space="preserve"> du Projet</w:t>
            </w:r>
          </w:p>
        </w:tc>
        <w:tc>
          <w:tcPr>
            <w:tcW w:w="2564" w:type="dxa"/>
            <w:shd w:val="clear" w:color="auto" w:fill="E7E6E6" w:themeFill="background2"/>
            <w:vAlign w:val="center"/>
          </w:tcPr>
          <w:p w:rsidR="00883DB8" w:rsidRPr="009D0264" w:rsidRDefault="00883DB8" w:rsidP="001B74DE">
            <w:pPr>
              <w:jc w:val="center"/>
              <w:rPr>
                <w:b/>
              </w:rPr>
            </w:pPr>
            <w:proofErr w:type="spellStart"/>
            <w:r w:rsidRPr="009D0264">
              <w:rPr>
                <w:b/>
              </w:rPr>
              <w:t>Titre</w:t>
            </w:r>
            <w:proofErr w:type="spellEnd"/>
            <w:r w:rsidRPr="009D0264">
              <w:rPr>
                <w:b/>
              </w:rPr>
              <w:t xml:space="preserve"> du projet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:rsidR="00883DB8" w:rsidRPr="009D0264" w:rsidRDefault="00883DB8" w:rsidP="001B74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Porteur</w:t>
            </w:r>
            <w:proofErr w:type="spellEnd"/>
            <w:r>
              <w:rPr>
                <w:b/>
              </w:rPr>
              <w:t>(s) de projet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:rsidR="00883DB8" w:rsidRPr="009D0264" w:rsidRDefault="00883DB8" w:rsidP="001B74DE">
            <w:pPr>
              <w:jc w:val="center"/>
              <w:rPr>
                <w:b/>
              </w:rPr>
            </w:pPr>
            <w:r w:rsidRPr="009D0264">
              <w:rPr>
                <w:b/>
              </w:rPr>
              <w:t xml:space="preserve">Orientation </w:t>
            </w:r>
            <w:proofErr w:type="spellStart"/>
            <w:r w:rsidRPr="009D0264">
              <w:rPr>
                <w:b/>
              </w:rPr>
              <w:t>prioritaire</w:t>
            </w:r>
            <w:proofErr w:type="spellEnd"/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:rsidR="00883DB8" w:rsidRPr="009D0264" w:rsidRDefault="00883DB8" w:rsidP="001B74DE">
            <w:pPr>
              <w:jc w:val="center"/>
              <w:rPr>
                <w:b/>
              </w:rPr>
            </w:pPr>
            <w:r w:rsidRPr="009D0264">
              <w:rPr>
                <w:b/>
              </w:rPr>
              <w:t>Résumé du projet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:rsidR="00883DB8" w:rsidRPr="009D0264" w:rsidRDefault="00883DB8" w:rsidP="001B74DE">
            <w:pPr>
              <w:jc w:val="center"/>
              <w:rPr>
                <w:b/>
              </w:rPr>
            </w:pPr>
            <w:proofErr w:type="spellStart"/>
            <w:r w:rsidRPr="009D0264">
              <w:rPr>
                <w:b/>
              </w:rPr>
              <w:t>Classement</w:t>
            </w:r>
            <w:proofErr w:type="spellEnd"/>
            <w:r w:rsidRPr="009D0264">
              <w:rPr>
                <w:b/>
              </w:rPr>
              <w:t xml:space="preserve"> (1 à 15) par </w:t>
            </w:r>
            <w:proofErr w:type="spellStart"/>
            <w:r w:rsidRPr="009D0264">
              <w:rPr>
                <w:b/>
              </w:rPr>
              <w:t>ordre</w:t>
            </w:r>
            <w:proofErr w:type="spellEnd"/>
            <w:r w:rsidRPr="009D0264">
              <w:rPr>
                <w:b/>
              </w:rPr>
              <w:t xml:space="preserve"> de </w:t>
            </w:r>
            <w:proofErr w:type="spellStart"/>
            <w:r w:rsidRPr="009D0264">
              <w:rPr>
                <w:b/>
              </w:rPr>
              <w:t>priorité</w:t>
            </w:r>
            <w:proofErr w:type="spellEnd"/>
            <w:r w:rsidRPr="009D0264">
              <w:rPr>
                <w:b/>
              </w:rPr>
              <w:t xml:space="preserve"> et de </w:t>
            </w:r>
            <w:proofErr w:type="spellStart"/>
            <w:r w:rsidRPr="009D0264">
              <w:rPr>
                <w:b/>
              </w:rPr>
              <w:t>qualité</w:t>
            </w:r>
            <w:proofErr w:type="spellEnd"/>
          </w:p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01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02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…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…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…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14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  <w:tr w:rsidR="00883DB8" w:rsidTr="00885F5C">
        <w:trPr>
          <w:jc w:val="center"/>
        </w:trPr>
        <w:tc>
          <w:tcPr>
            <w:tcW w:w="2564" w:type="dxa"/>
          </w:tcPr>
          <w:p w:rsidR="00883DB8" w:rsidRDefault="00883DB8" w:rsidP="001B74DE">
            <w:r>
              <w:t>15</w:t>
            </w:r>
          </w:p>
        </w:tc>
        <w:tc>
          <w:tcPr>
            <w:tcW w:w="2564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  <w:tc>
          <w:tcPr>
            <w:tcW w:w="2565" w:type="dxa"/>
          </w:tcPr>
          <w:p w:rsidR="00883DB8" w:rsidRDefault="00883DB8" w:rsidP="001B74DE"/>
        </w:tc>
      </w:tr>
    </w:tbl>
    <w:p w:rsidR="00883DB8" w:rsidRDefault="00883DB8" w:rsidP="00883DB8"/>
    <w:p w:rsidR="00883DB8" w:rsidRDefault="00883DB8" w:rsidP="00883DB8"/>
    <w:p w:rsidR="00883DB8" w:rsidRPr="00B447CD" w:rsidRDefault="00883DB8" w:rsidP="00883DB8">
      <w:pPr>
        <w:jc w:val="center"/>
        <w:rPr>
          <w:b/>
          <w:u w:val="single"/>
        </w:rPr>
      </w:pPr>
      <w:bookmarkStart w:id="0" w:name="_GoBack"/>
      <w:r w:rsidRPr="00B447CD">
        <w:rPr>
          <w:b/>
          <w:u w:val="single"/>
        </w:rPr>
        <w:t>Grille de notation (</w:t>
      </w:r>
      <w:proofErr w:type="spellStart"/>
      <w:r w:rsidRPr="00B447CD">
        <w:rPr>
          <w:b/>
          <w:u w:val="single"/>
        </w:rPr>
        <w:t>Noter</w:t>
      </w:r>
      <w:proofErr w:type="spellEnd"/>
      <w:r w:rsidRPr="00B447CD">
        <w:rPr>
          <w:b/>
          <w:u w:val="single"/>
        </w:rPr>
        <w:t xml:space="preserve"> </w:t>
      </w:r>
      <w:proofErr w:type="spellStart"/>
      <w:r w:rsidRPr="00B447CD">
        <w:rPr>
          <w:b/>
          <w:u w:val="single"/>
        </w:rPr>
        <w:t>chaque</w:t>
      </w:r>
      <w:proofErr w:type="spellEnd"/>
      <w:r w:rsidRPr="00B447CD">
        <w:rPr>
          <w:b/>
          <w:u w:val="single"/>
        </w:rPr>
        <w:t xml:space="preserve"> item de 1 à 5 – 1 </w:t>
      </w:r>
      <w:proofErr w:type="spellStart"/>
      <w:r w:rsidRPr="00B447CD">
        <w:rPr>
          <w:b/>
          <w:u w:val="single"/>
        </w:rPr>
        <w:t>étant</w:t>
      </w:r>
      <w:proofErr w:type="spellEnd"/>
      <w:r w:rsidRPr="00B447CD">
        <w:rPr>
          <w:b/>
          <w:u w:val="single"/>
        </w:rPr>
        <w:t xml:space="preserve"> la note la plus </w:t>
      </w:r>
      <w:proofErr w:type="spellStart"/>
      <w:r w:rsidRPr="00B447CD">
        <w:rPr>
          <w:b/>
          <w:u w:val="single"/>
        </w:rPr>
        <w:t>basse</w:t>
      </w:r>
      <w:proofErr w:type="spellEnd"/>
      <w:r w:rsidRPr="00B447CD">
        <w:rPr>
          <w:b/>
          <w:u w:val="single"/>
        </w:rPr>
        <w:t>)</w:t>
      </w:r>
    </w:p>
    <w:bookmarkEnd w:id="0"/>
    <w:p w:rsidR="00883DB8" w:rsidRDefault="00883DB8" w:rsidP="00883DB8"/>
    <w:tbl>
      <w:tblPr>
        <w:tblW w:w="50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131"/>
        <w:gridCol w:w="1059"/>
        <w:gridCol w:w="1616"/>
        <w:gridCol w:w="1028"/>
        <w:gridCol w:w="1514"/>
        <w:gridCol w:w="1331"/>
        <w:gridCol w:w="1079"/>
        <w:gridCol w:w="1146"/>
        <w:gridCol w:w="861"/>
        <w:gridCol w:w="1561"/>
        <w:gridCol w:w="1342"/>
        <w:gridCol w:w="552"/>
      </w:tblGrid>
      <w:tr w:rsidR="00883DB8" w:rsidRPr="00C154A8" w:rsidTr="00885F5C">
        <w:trPr>
          <w:trHeight w:val="70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Numéro</w:t>
            </w:r>
            <w:proofErr w:type="spellEnd"/>
            <w:r w:rsidRPr="00C15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 du projet et </w:t>
            </w:r>
            <w:proofErr w:type="spellStart"/>
            <w:r w:rsidRPr="00C15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porteur</w:t>
            </w:r>
            <w:proofErr w:type="spellEnd"/>
            <w:r w:rsidRPr="00C154A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 de projet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Inscription du projet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dans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les orientations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régionales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de la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politique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de santé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mentale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et de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psychiatrie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(PTSM)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Couverture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territoriale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évaluation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public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concerné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par le projet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Caractère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pluridisciplinaire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et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pluriprofessionnel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projet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partenariats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implication des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acteurs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locaux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modalités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d'association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des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personnes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bénéficiaires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projet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Projet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fondé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sur des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données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probantes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psychiatrie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et santé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mentale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. Existence d'un diagnostic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partagé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Innovation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dans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l'oganisation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et la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pri</w:t>
            </w:r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se</w:t>
            </w:r>
            <w:proofErr w:type="spellEnd"/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</w:t>
            </w:r>
            <w:proofErr w:type="spellEnd"/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charge des </w:t>
            </w:r>
            <w:proofErr w:type="spellStart"/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personnes</w:t>
            </w:r>
            <w:proofErr w:type="spellEnd"/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</w:t>
            </w:r>
            <w:proofErr w:type="spellStart"/>
            <w:r w:rsidR="00885F5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év</w:t>
            </w: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aluation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potentiel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de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changement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pratiques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dont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l'introduction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ou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la diffusion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sont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recherchées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/ implication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d'établissements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difficulté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d'attractivité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Pertinence du projet de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faisabilité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au regard des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objectifs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définis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termes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d'amélioration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de la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prise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charge des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personnes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Effets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attendus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qualitatifs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et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quantitatifs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sur la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prise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charge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proposée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aux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personnes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Critères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d'évaluation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permettant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d'apprécier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la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réussite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de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l'innovation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Maturité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projet pour engager les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crédits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début </w:t>
            </w:r>
            <w:r w:rsidR="00A57D39" w:rsidRPr="00A57D39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2022</w:t>
            </w: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Montant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financier du projet/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financements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complémentaires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éventuellement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prévus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(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abondement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projet par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l'ARS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ou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redéploiements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,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crédits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médicosociaux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…)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Caractère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généralisable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du projet,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transférabilité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,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marges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financières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dégagées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à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terme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par </w:t>
            </w:r>
            <w:proofErr w:type="spellStart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l'innovation</w:t>
            </w:r>
            <w:proofErr w:type="spellEnd"/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C154A8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C154A8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Total 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 xml:space="preserve">01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3DB8" w:rsidRPr="00AF5730" w:rsidTr="00885F5C">
        <w:trPr>
          <w:trHeight w:val="402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DB8" w:rsidRPr="00AF5730" w:rsidRDefault="00883DB8" w:rsidP="001B74D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83DB8" w:rsidRPr="00AF5730" w:rsidRDefault="00883DB8" w:rsidP="001B74D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57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FF0B66" w:rsidRDefault="00FF0B66"/>
    <w:sectPr w:rsidR="00FF0B66" w:rsidSect="00477BE4">
      <w:footerReference w:type="default" r:id="rId6"/>
      <w:pgSz w:w="16838" w:h="11906" w:orient="landscape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E4" w:rsidRDefault="00477BE4" w:rsidP="00477BE4">
      <w:r>
        <w:separator/>
      </w:r>
    </w:p>
  </w:endnote>
  <w:endnote w:type="continuationSeparator" w:id="0">
    <w:p w:rsidR="00477BE4" w:rsidRDefault="00477BE4" w:rsidP="004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0950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7BE4" w:rsidRPr="00477BE4" w:rsidRDefault="00477BE4" w:rsidP="00477BE4">
        <w:pPr>
          <w:pStyle w:val="Pieddepage"/>
          <w:jc w:val="right"/>
          <w:rPr>
            <w:sz w:val="20"/>
            <w:szCs w:val="20"/>
          </w:rPr>
        </w:pPr>
        <w:r w:rsidRPr="00477BE4">
          <w:rPr>
            <w:sz w:val="20"/>
            <w:szCs w:val="20"/>
          </w:rPr>
          <w:fldChar w:fldCharType="begin"/>
        </w:r>
        <w:r w:rsidRPr="00477BE4">
          <w:rPr>
            <w:sz w:val="20"/>
            <w:szCs w:val="20"/>
          </w:rPr>
          <w:instrText>PAGE   \* MERGEFORMAT</w:instrText>
        </w:r>
        <w:r w:rsidRPr="00477BE4">
          <w:rPr>
            <w:sz w:val="20"/>
            <w:szCs w:val="20"/>
          </w:rPr>
          <w:fldChar w:fldCharType="separate"/>
        </w:r>
        <w:r w:rsidR="00B447CD" w:rsidRPr="00B447CD">
          <w:rPr>
            <w:noProof/>
            <w:sz w:val="20"/>
            <w:szCs w:val="20"/>
            <w:lang w:val="fr-FR"/>
          </w:rPr>
          <w:t>2</w:t>
        </w:r>
        <w:r w:rsidRPr="00477BE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E4" w:rsidRDefault="00477BE4" w:rsidP="00477BE4">
      <w:r>
        <w:separator/>
      </w:r>
    </w:p>
  </w:footnote>
  <w:footnote w:type="continuationSeparator" w:id="0">
    <w:p w:rsidR="00477BE4" w:rsidRDefault="00477BE4" w:rsidP="0047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B8"/>
    <w:rsid w:val="00477BE4"/>
    <w:rsid w:val="00883DB8"/>
    <w:rsid w:val="00885F5C"/>
    <w:rsid w:val="00A57D39"/>
    <w:rsid w:val="00B447CD"/>
    <w:rsid w:val="00D03B90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9A47"/>
  <w15:chartTrackingRefBased/>
  <w15:docId w15:val="{AA9BF36A-CE0A-4B6B-85B1-870F1B5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3DB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7B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BE4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B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BE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KRUTUL, Caroline (DFAS/SDSGI/DOC)</cp:lastModifiedBy>
  <cp:revision>6</cp:revision>
  <dcterms:created xsi:type="dcterms:W3CDTF">2022-06-09T08:45:00Z</dcterms:created>
  <dcterms:modified xsi:type="dcterms:W3CDTF">2022-06-10T12:06:00Z</dcterms:modified>
</cp:coreProperties>
</file>