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D8" w:rsidRPr="00145FD8" w:rsidRDefault="00145FD8" w:rsidP="00145FD8">
      <w:pPr>
        <w:pageBreakBefore/>
        <w:widowControl w:val="0"/>
        <w:suppressAutoHyphens/>
        <w:jc w:val="left"/>
        <w:rPr>
          <w:rFonts w:ascii="Arial" w:hAnsi="Arial" w:cs="Arial"/>
          <w:szCs w:val="24"/>
          <w:lang w:eastAsia="ar-SA"/>
        </w:rPr>
      </w:pPr>
      <w:bookmarkStart w:id="0" w:name="_GoBack"/>
      <w:bookmarkEnd w:id="0"/>
    </w:p>
    <w:tbl>
      <w:tblPr>
        <w:tblW w:w="0" w:type="auto"/>
        <w:shd w:val="clear" w:color="auto" w:fill="0F243E" w:themeFill="text2" w:themeFillShade="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45FD8" w:rsidRPr="00145FD8" w:rsidTr="00145FD8">
        <w:tc>
          <w:tcPr>
            <w:tcW w:w="9790" w:type="dxa"/>
            <w:shd w:val="clear" w:color="auto" w:fill="0F243E" w:themeFill="text2" w:themeFillShade="80"/>
          </w:tcPr>
          <w:p w:rsidR="00145FD8" w:rsidRPr="00145FD8" w:rsidRDefault="00145FD8" w:rsidP="009A2204">
            <w:pPr>
              <w:widowControl w:val="0"/>
              <w:suppressAutoHyphens/>
              <w:snapToGrid w:val="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24"/>
                <w:lang w:eastAsia="ar-SA"/>
              </w:rPr>
            </w:pPr>
            <w:r w:rsidRPr="00145FD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24"/>
                <w:lang w:eastAsia="ar-SA"/>
              </w:rPr>
              <w:t xml:space="preserve">Attestation </w:t>
            </w:r>
          </w:p>
        </w:tc>
      </w:tr>
    </w:tbl>
    <w:p w:rsidR="00145FD8" w:rsidRPr="00145FD8" w:rsidRDefault="00145FD8" w:rsidP="00145FD8">
      <w:pPr>
        <w:widowControl w:val="0"/>
        <w:suppressAutoHyphens/>
        <w:rPr>
          <w:rFonts w:ascii="Arial" w:hAnsi="Arial" w:cs="Arial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 xml:space="preserve">Conformément à la Décision 2012/21/UE de la Commission européenne du 20 décembre 2011 et au Règlement (CE) N°360/2012 de la Commission du 25 avril 2012 qui étend l'exemption aux aides accordées sous forme de compensation de service public à une même entité sur une période de trois exercices fiscaux dont le montant total n'excède pas 500 000€ </w:t>
      </w:r>
      <w:r w:rsidRPr="00145FD8">
        <w:rPr>
          <w:rStyle w:val="Appelnotedebasdep"/>
          <w:rFonts w:ascii="Arial" w:hAnsi="Arial" w:cs="Arial"/>
          <w:sz w:val="20"/>
          <w:szCs w:val="24"/>
          <w:lang w:eastAsia="ar-SA"/>
        </w:rPr>
        <w:footnoteReference w:id="1"/>
      </w:r>
      <w:r>
        <w:rPr>
          <w:rFonts w:ascii="Arial" w:hAnsi="Arial" w:cs="Arial"/>
          <w:sz w:val="20"/>
          <w:szCs w:val="24"/>
          <w:lang w:eastAsia="ar-SA"/>
        </w:rPr>
        <w:t xml:space="preserve">(de </w:t>
      </w:r>
      <w:proofErr w:type="spellStart"/>
      <w:r>
        <w:rPr>
          <w:rFonts w:ascii="Arial" w:hAnsi="Arial" w:cs="Arial"/>
          <w:sz w:val="20"/>
          <w:szCs w:val="24"/>
          <w:lang w:eastAsia="ar-SA"/>
        </w:rPr>
        <w:t>minimis</w:t>
      </w:r>
      <w:proofErr w:type="spellEnd"/>
      <w:r w:rsidRPr="00145FD8">
        <w:rPr>
          <w:rFonts w:ascii="Arial" w:hAnsi="Arial" w:cs="Arial"/>
          <w:sz w:val="20"/>
          <w:szCs w:val="24"/>
          <w:lang w:eastAsia="ar-SA"/>
        </w:rPr>
        <w:t xml:space="preserve"> spécifique aux services d'intérêt économique général -SIEG-)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jc w:val="left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Je soussigné(e), (nom et prénom)</w:t>
      </w: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szCs w:val="24"/>
          <w:lang w:eastAsia="ar-SA"/>
        </w:rPr>
      </w:pP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représentant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(e) légal(e) de l’organisme, </w:t>
      </w: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certifie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sur l'honneur que l’organisme a perçu un montant total d'aides publiques sur les trois derniers exercices: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spacing w:after="60"/>
        <w:ind w:firstLine="708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FD8">
        <w:rPr>
          <w:rFonts w:ascii="Arial" w:hAnsi="Arial" w:cs="Arial"/>
        </w:rPr>
        <w:instrText xml:space="preserve"> FORMCHECKBOX </w:instrText>
      </w:r>
      <w:r w:rsidR="00621687">
        <w:rPr>
          <w:rFonts w:ascii="Arial" w:hAnsi="Arial" w:cs="Arial"/>
          <w:sz w:val="18"/>
        </w:rPr>
      </w:r>
      <w:r w:rsidR="00621687">
        <w:rPr>
          <w:rFonts w:ascii="Arial" w:hAnsi="Arial" w:cs="Arial"/>
          <w:sz w:val="18"/>
        </w:rPr>
        <w:fldChar w:fldCharType="separate"/>
      </w:r>
      <w:r w:rsidRPr="00145FD8">
        <w:rPr>
          <w:rFonts w:ascii="Arial" w:hAnsi="Arial" w:cs="Arial"/>
          <w:sz w:val="18"/>
        </w:rPr>
        <w:fldChar w:fldCharType="end"/>
      </w:r>
      <w:r w:rsidRPr="00145FD8">
        <w:rPr>
          <w:rFonts w:ascii="Arial" w:hAnsi="Arial" w:cs="Arial"/>
          <w:b/>
          <w:color w:val="000080"/>
          <w:sz w:val="22"/>
        </w:rPr>
        <w:t xml:space="preserve"> </w:t>
      </w: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inférieur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ou égal à 500 000€</w:t>
      </w:r>
    </w:p>
    <w:p w:rsidR="00145FD8" w:rsidRPr="00145FD8" w:rsidRDefault="00145FD8" w:rsidP="00145FD8">
      <w:pPr>
        <w:spacing w:after="60"/>
        <w:ind w:firstLine="708"/>
        <w:rPr>
          <w:rFonts w:ascii="Arial" w:hAnsi="Arial" w:cs="Arial"/>
          <w:b/>
          <w:color w:val="000080"/>
          <w:sz w:val="22"/>
        </w:rPr>
      </w:pPr>
      <w:r w:rsidRPr="00145FD8">
        <w:rPr>
          <w:rFonts w:ascii="Arial" w:hAnsi="Arial" w:cs="Arial"/>
          <w:sz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FD8">
        <w:rPr>
          <w:rFonts w:ascii="Arial" w:hAnsi="Arial" w:cs="Arial"/>
        </w:rPr>
        <w:instrText xml:space="preserve"> FORMCHECKBOX </w:instrText>
      </w:r>
      <w:r w:rsidR="00621687">
        <w:rPr>
          <w:rFonts w:ascii="Arial" w:hAnsi="Arial" w:cs="Arial"/>
          <w:sz w:val="18"/>
        </w:rPr>
      </w:r>
      <w:r w:rsidR="00621687">
        <w:rPr>
          <w:rFonts w:ascii="Arial" w:hAnsi="Arial" w:cs="Arial"/>
          <w:sz w:val="18"/>
        </w:rPr>
        <w:fldChar w:fldCharType="separate"/>
      </w:r>
      <w:r w:rsidRPr="00145FD8">
        <w:rPr>
          <w:rFonts w:ascii="Arial" w:hAnsi="Arial" w:cs="Arial"/>
          <w:sz w:val="18"/>
        </w:rPr>
        <w:fldChar w:fldCharType="end"/>
      </w:r>
      <w:r w:rsidRPr="00145FD8">
        <w:rPr>
          <w:rFonts w:ascii="Arial" w:hAnsi="Arial" w:cs="Arial"/>
          <w:b/>
          <w:color w:val="000080"/>
          <w:sz w:val="22"/>
        </w:rPr>
        <w:t xml:space="preserve"> </w:t>
      </w: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supérieur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à 500 000€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tabs>
          <w:tab w:val="left" w:leader="dot" w:pos="3686"/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lang w:eastAsia="ar-SA"/>
        </w:rPr>
      </w:pPr>
      <w:r w:rsidRPr="00145FD8">
        <w:rPr>
          <w:rFonts w:ascii="Arial" w:hAnsi="Arial" w:cs="Arial"/>
          <w:sz w:val="20"/>
          <w:lang w:eastAsia="ar-SA"/>
        </w:rPr>
        <w:t xml:space="preserve">Fait, le </w:t>
      </w:r>
      <w:r w:rsidRPr="00145FD8">
        <w:rPr>
          <w:rFonts w:ascii="Arial" w:hAnsi="Arial" w:cs="Arial"/>
          <w:sz w:val="20"/>
          <w:lang w:eastAsia="ar-SA"/>
        </w:rPr>
        <w:tab/>
        <w:t xml:space="preserve"> à </w:t>
      </w:r>
      <w:r w:rsidRPr="00145FD8">
        <w:rPr>
          <w:rFonts w:ascii="Arial" w:hAnsi="Arial" w:cs="Arial"/>
          <w:sz w:val="20"/>
          <w:lang w:eastAsia="ar-SA"/>
        </w:rPr>
        <w:tab/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ind w:left="4248" w:firstLine="708"/>
        <w:jc w:val="center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Signature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Sont concernées les aides publiques de toute nature (subventions directes, mise à disposition de personnels ou de locaux, exonération des charges sociales ou fiscales) attribuées par l’Etat, les collectivités territoriales, les établissements publics ou l’Union européenne.</w:t>
      </w: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 xml:space="preserve">Les aides dites de </w:t>
      </w:r>
      <w:proofErr w:type="spellStart"/>
      <w:r w:rsidRPr="00145FD8">
        <w:rPr>
          <w:rFonts w:ascii="Arial" w:hAnsi="Arial" w:cs="Arial"/>
          <w:sz w:val="20"/>
          <w:szCs w:val="24"/>
          <w:lang w:eastAsia="ar-SA"/>
        </w:rPr>
        <w:t>minimis</w:t>
      </w:r>
      <w:proofErr w:type="spellEnd"/>
      <w:r w:rsidRPr="00145FD8">
        <w:rPr>
          <w:rFonts w:ascii="Arial" w:hAnsi="Arial" w:cs="Arial"/>
          <w:sz w:val="20"/>
          <w:szCs w:val="24"/>
          <w:lang w:eastAsia="ar-SA"/>
        </w:rPr>
        <w:t xml:space="preserve"> dont le montant global par organisme est inférieur à un plafond de 500.000 euros sur trois ans sont considérées comme n’affectant pas les échanges entre Etats membres et/ou insusceptibles de fausser la concurrence.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C54F5" w:rsidRDefault="001C54F5"/>
    <w:sectPr w:rsidR="001C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87" w:rsidRDefault="00621687" w:rsidP="00145FD8">
      <w:r>
        <w:separator/>
      </w:r>
    </w:p>
  </w:endnote>
  <w:endnote w:type="continuationSeparator" w:id="0">
    <w:p w:rsidR="00621687" w:rsidRDefault="00621687" w:rsidP="0014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87" w:rsidRDefault="00621687" w:rsidP="00145FD8">
      <w:r>
        <w:separator/>
      </w:r>
    </w:p>
  </w:footnote>
  <w:footnote w:type="continuationSeparator" w:id="0">
    <w:p w:rsidR="00621687" w:rsidRDefault="00621687" w:rsidP="00145FD8">
      <w:r>
        <w:continuationSeparator/>
      </w:r>
    </w:p>
  </w:footnote>
  <w:footnote w:id="1">
    <w:p w:rsidR="00145FD8" w:rsidRPr="00145FD8" w:rsidRDefault="00145FD8" w:rsidP="00145FD8">
      <w:pPr>
        <w:pStyle w:val="Notedebasdepage"/>
        <w:rPr>
          <w:rFonts w:ascii="Arial" w:hAnsi="Arial" w:cs="Arial"/>
        </w:rPr>
      </w:pPr>
      <w:r w:rsidRPr="00145FD8">
        <w:rPr>
          <w:rStyle w:val="Appelnotedebasdep"/>
          <w:rFonts w:ascii="Arial" w:hAnsi="Arial" w:cs="Arial"/>
          <w:sz w:val="18"/>
        </w:rPr>
        <w:footnoteRef/>
      </w:r>
      <w:r w:rsidRPr="00145FD8">
        <w:rPr>
          <w:rFonts w:ascii="Arial" w:hAnsi="Arial" w:cs="Arial"/>
          <w:sz w:val="18"/>
        </w:rPr>
        <w:t xml:space="preserve"> Le Règlement (UE) n° 1407/2013 de la Commission du 18 décembre 2013 relatif à l'application des articles 107 et 108 du traité sur le fonctionnement de l'Union européenne aux aides de </w:t>
      </w:r>
      <w:proofErr w:type="spellStart"/>
      <w:r w:rsidRPr="00145FD8">
        <w:rPr>
          <w:rFonts w:ascii="Arial" w:hAnsi="Arial" w:cs="Arial"/>
          <w:sz w:val="18"/>
        </w:rPr>
        <w:t>minimis</w:t>
      </w:r>
      <w:proofErr w:type="spellEnd"/>
      <w:r w:rsidRPr="00145FD8">
        <w:rPr>
          <w:rFonts w:ascii="Arial" w:hAnsi="Arial" w:cs="Arial"/>
          <w:sz w:val="18"/>
        </w:rPr>
        <w:t xml:space="preserve"> ("général") applicable à compter du 1er janvier 2014 maintient le seuil à 500 000 €.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8"/>
    <w:rsid w:val="00145FD8"/>
    <w:rsid w:val="001C54F5"/>
    <w:rsid w:val="006054CB"/>
    <w:rsid w:val="00621687"/>
    <w:rsid w:val="00730907"/>
    <w:rsid w:val="008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7A90-507D-4422-ACE6-EC9A99D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D8"/>
    <w:pPr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145FD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5F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145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DESPLANQUES, Laurence</dc:creator>
  <cp:lastModifiedBy>KHATTAL, Yacine</cp:lastModifiedBy>
  <cp:revision>2</cp:revision>
  <dcterms:created xsi:type="dcterms:W3CDTF">2022-02-10T13:49:00Z</dcterms:created>
  <dcterms:modified xsi:type="dcterms:W3CDTF">2022-02-10T13:49:00Z</dcterms:modified>
</cp:coreProperties>
</file>