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952566" w:rsidTr="00786F8E">
        <w:trPr>
          <w:trHeight w:val="567"/>
        </w:trPr>
        <w:tc>
          <w:tcPr>
            <w:tcW w:w="14144" w:type="dxa"/>
            <w:vAlign w:val="center"/>
          </w:tcPr>
          <w:p w:rsidR="00952566" w:rsidRDefault="00952566" w:rsidP="00952566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Etablissement de santé : </w:t>
            </w:r>
          </w:p>
        </w:tc>
      </w:tr>
      <w:tr w:rsidR="00952566" w:rsidTr="00786F8E">
        <w:trPr>
          <w:trHeight w:val="567"/>
        </w:trPr>
        <w:tc>
          <w:tcPr>
            <w:tcW w:w="14144" w:type="dxa"/>
            <w:vAlign w:val="center"/>
          </w:tcPr>
          <w:p w:rsidR="00952566" w:rsidRDefault="00952566" w:rsidP="00952566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N° 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Finess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juridique :</w:t>
            </w:r>
          </w:p>
        </w:tc>
      </w:tr>
      <w:tr w:rsidR="00952566" w:rsidTr="00786F8E">
        <w:trPr>
          <w:trHeight w:val="567"/>
        </w:trPr>
        <w:tc>
          <w:tcPr>
            <w:tcW w:w="14144" w:type="dxa"/>
            <w:vAlign w:val="center"/>
          </w:tcPr>
          <w:p w:rsidR="00952566" w:rsidRDefault="00952566" w:rsidP="00952566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Typologie du dépôt :</w:t>
            </w:r>
          </w:p>
        </w:tc>
      </w:tr>
    </w:tbl>
    <w:p w:rsidR="00952566" w:rsidRDefault="00952566" w:rsidP="00952566">
      <w:pPr>
        <w:rPr>
          <w:rFonts w:asciiTheme="minorHAnsi" w:hAnsiTheme="minorHAnsi" w:cs="Arial"/>
          <w:b/>
          <w:bCs/>
          <w:sz w:val="28"/>
          <w:szCs w:val="28"/>
        </w:rPr>
      </w:pPr>
    </w:p>
    <w:p w:rsidR="00AD17E2" w:rsidRPr="00FF1CD3" w:rsidRDefault="00AD17E2" w:rsidP="00AD17E2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FF1CD3">
        <w:rPr>
          <w:rFonts w:asciiTheme="minorHAnsi" w:hAnsiTheme="minorHAnsi" w:cs="Arial"/>
          <w:b/>
          <w:bCs/>
          <w:sz w:val="28"/>
          <w:szCs w:val="28"/>
        </w:rPr>
        <w:t>ANNEXE 1</w:t>
      </w:r>
    </w:p>
    <w:p w:rsidR="00AD17E2" w:rsidRPr="00FF1CD3" w:rsidRDefault="00AD17E2">
      <w:pPr>
        <w:rPr>
          <w:rFonts w:asciiTheme="minorHAnsi" w:hAnsiTheme="minorHAnsi" w:cs="Arial"/>
          <w:b/>
          <w:bCs/>
          <w:sz w:val="28"/>
          <w:szCs w:val="28"/>
        </w:rPr>
      </w:pPr>
    </w:p>
    <w:p w:rsidR="00AD17E2" w:rsidRPr="00FF1CD3" w:rsidRDefault="00AD17E2" w:rsidP="00AD17E2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FF1CD3">
        <w:rPr>
          <w:rFonts w:asciiTheme="minorHAnsi" w:hAnsiTheme="minorHAnsi" w:cs="Arial"/>
          <w:b/>
          <w:bCs/>
          <w:sz w:val="28"/>
          <w:szCs w:val="28"/>
        </w:rPr>
        <w:t>Document précisant les justifications de la demande</w:t>
      </w:r>
    </w:p>
    <w:p w:rsidR="00AD17E2" w:rsidRPr="00FF1CD3" w:rsidRDefault="00AD17E2">
      <w:pPr>
        <w:rPr>
          <w:rFonts w:asciiTheme="minorHAnsi" w:hAnsiTheme="minorHAnsi" w:cs="Arial"/>
          <w:b/>
          <w:bCs/>
        </w:rPr>
      </w:pPr>
    </w:p>
    <w:p w:rsidR="00AD17E2" w:rsidRPr="00FF1CD3" w:rsidRDefault="00AD17E2">
      <w:pPr>
        <w:rPr>
          <w:rFonts w:asciiTheme="minorHAnsi" w:hAnsiTheme="minorHAnsi" w:cs="Arial"/>
          <w:b/>
          <w:bCs/>
        </w:rPr>
      </w:pPr>
    </w:p>
    <w:p w:rsidR="00AD17E2" w:rsidRPr="00FF1CD3" w:rsidRDefault="00AD17E2">
      <w:pPr>
        <w:rPr>
          <w:rFonts w:asciiTheme="minorHAnsi" w:hAnsiTheme="minorHAnsi" w:cs="Arial"/>
          <w:b/>
          <w:bCs/>
        </w:rPr>
      </w:pPr>
    </w:p>
    <w:p w:rsidR="00AD17E2" w:rsidRPr="00FF1CD3" w:rsidRDefault="00AD17E2">
      <w:pPr>
        <w:rPr>
          <w:rFonts w:asciiTheme="minorHAnsi" w:hAnsiTheme="minorHAnsi" w:cs="Arial"/>
          <w:b/>
          <w:bCs/>
        </w:rPr>
      </w:pPr>
    </w:p>
    <w:tbl>
      <w:tblPr>
        <w:tblW w:w="12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4"/>
        <w:gridCol w:w="1130"/>
        <w:gridCol w:w="993"/>
        <w:gridCol w:w="1135"/>
        <w:gridCol w:w="4713"/>
      </w:tblGrid>
      <w:tr w:rsidR="00AD17E2" w:rsidRPr="00FF1CD3" w:rsidTr="00AD17E2">
        <w:trPr>
          <w:jc w:val="center"/>
        </w:trPr>
        <w:tc>
          <w:tcPr>
            <w:tcW w:w="4894" w:type="dxa"/>
            <w:tcBorders>
              <w:top w:val="single" w:sz="18" w:space="0" w:color="auto"/>
            </w:tcBorders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971" w:type="dxa"/>
            <w:gridSpan w:val="4"/>
            <w:tcBorders>
              <w:top w:val="single" w:sz="18" w:space="0" w:color="auto"/>
            </w:tcBorders>
            <w:vAlign w:val="center"/>
          </w:tcPr>
          <w:p w:rsidR="00AD17E2" w:rsidRPr="00FF1CD3" w:rsidRDefault="00AD17E2" w:rsidP="00AD17E2">
            <w:pPr>
              <w:spacing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1CD3">
              <w:rPr>
                <w:rFonts w:asciiTheme="minorHAnsi" w:hAnsiTheme="minorHAnsi" w:cs="Arial"/>
                <w:b/>
                <w:sz w:val="20"/>
                <w:szCs w:val="20"/>
              </w:rPr>
              <w:t>Zone de réponses et de commentaires</w:t>
            </w:r>
          </w:p>
        </w:tc>
      </w:tr>
      <w:tr w:rsidR="00AD17E2" w:rsidRPr="00FF1CD3" w:rsidTr="00AD17E2">
        <w:trPr>
          <w:jc w:val="center"/>
        </w:trPr>
        <w:tc>
          <w:tcPr>
            <w:tcW w:w="4894" w:type="dxa"/>
            <w:tcBorders>
              <w:bottom w:val="single" w:sz="4" w:space="0" w:color="auto"/>
            </w:tcBorders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971" w:type="dxa"/>
            <w:gridSpan w:val="4"/>
            <w:tcBorders>
              <w:bottom w:val="single" w:sz="4" w:space="0" w:color="auto"/>
            </w:tcBorders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D17E2" w:rsidRPr="00FF1CD3" w:rsidTr="00AD17E2">
        <w:trPr>
          <w:jc w:val="center"/>
        </w:trPr>
        <w:tc>
          <w:tcPr>
            <w:tcW w:w="12865" w:type="dxa"/>
            <w:gridSpan w:val="5"/>
            <w:shd w:val="pct25" w:color="auto" w:fill="auto"/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F1CD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Activité de l'ES (année n-1) </w:t>
            </w:r>
          </w:p>
        </w:tc>
      </w:tr>
      <w:tr w:rsidR="00AD17E2" w:rsidRPr="00FF1CD3" w:rsidTr="00AD17E2">
        <w:trPr>
          <w:jc w:val="center"/>
        </w:trPr>
        <w:tc>
          <w:tcPr>
            <w:tcW w:w="4894" w:type="dxa"/>
            <w:vAlign w:val="center"/>
          </w:tcPr>
          <w:p w:rsidR="00AD17E2" w:rsidRPr="00FF1CD3" w:rsidRDefault="008812CC" w:rsidP="00AD17E2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Délai</w:t>
            </w:r>
            <w:r w:rsidR="00AD17E2" w:rsidRPr="00FF1CD3">
              <w:rPr>
                <w:rFonts w:asciiTheme="minorHAnsi" w:hAnsiTheme="minorHAnsi" w:cs="Arial"/>
                <w:sz w:val="16"/>
                <w:szCs w:val="16"/>
              </w:rPr>
              <w:t xml:space="preserve"> d'approvisionnement en PSL entre l’ETS référent et l'ES </w:t>
            </w:r>
          </w:p>
        </w:tc>
        <w:tc>
          <w:tcPr>
            <w:tcW w:w="7971" w:type="dxa"/>
            <w:gridSpan w:val="4"/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D17E2" w:rsidRPr="00FF1CD3" w:rsidTr="00AD17E2">
        <w:trPr>
          <w:jc w:val="center"/>
        </w:trPr>
        <w:tc>
          <w:tcPr>
            <w:tcW w:w="4894" w:type="dxa"/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FF1CD3">
              <w:rPr>
                <w:rFonts w:asciiTheme="minorHAnsi" w:hAnsiTheme="minorHAnsi" w:cs="Arial"/>
                <w:sz w:val="16"/>
                <w:szCs w:val="16"/>
              </w:rPr>
              <w:t xml:space="preserve">Nombre d'entrées en chirurgie </w:t>
            </w:r>
          </w:p>
        </w:tc>
        <w:tc>
          <w:tcPr>
            <w:tcW w:w="7971" w:type="dxa"/>
            <w:gridSpan w:val="4"/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D17E2" w:rsidRPr="00FF1CD3" w:rsidTr="00AD17E2">
        <w:trPr>
          <w:jc w:val="center"/>
        </w:trPr>
        <w:tc>
          <w:tcPr>
            <w:tcW w:w="4894" w:type="dxa"/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FF1CD3">
              <w:rPr>
                <w:rFonts w:asciiTheme="minorHAnsi" w:hAnsiTheme="minorHAnsi" w:cs="Arial"/>
                <w:sz w:val="16"/>
                <w:szCs w:val="16"/>
              </w:rPr>
              <w:t xml:space="preserve">Nombre d'entrées en médecine </w:t>
            </w:r>
          </w:p>
        </w:tc>
        <w:tc>
          <w:tcPr>
            <w:tcW w:w="7971" w:type="dxa"/>
            <w:gridSpan w:val="4"/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D17E2" w:rsidRPr="00FF1CD3" w:rsidTr="00AD17E2">
        <w:trPr>
          <w:jc w:val="center"/>
        </w:trPr>
        <w:tc>
          <w:tcPr>
            <w:tcW w:w="4894" w:type="dxa"/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FF1CD3">
              <w:rPr>
                <w:rFonts w:asciiTheme="minorHAnsi" w:hAnsiTheme="minorHAnsi" w:cs="Arial"/>
                <w:sz w:val="16"/>
                <w:szCs w:val="16"/>
              </w:rPr>
              <w:t xml:space="preserve">Nombre d'entrées en gynécologie-obstétrique </w:t>
            </w:r>
          </w:p>
        </w:tc>
        <w:tc>
          <w:tcPr>
            <w:tcW w:w="7971" w:type="dxa"/>
            <w:gridSpan w:val="4"/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D17E2" w:rsidRPr="00FF1CD3" w:rsidTr="00AD17E2">
        <w:trPr>
          <w:jc w:val="center"/>
        </w:trPr>
        <w:tc>
          <w:tcPr>
            <w:tcW w:w="4894" w:type="dxa"/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FF1CD3">
              <w:rPr>
                <w:rFonts w:asciiTheme="minorHAnsi" w:hAnsiTheme="minorHAnsi" w:cs="Arial"/>
                <w:sz w:val="16"/>
                <w:szCs w:val="16"/>
              </w:rPr>
              <w:t xml:space="preserve">Nombre d'accouchements </w:t>
            </w:r>
          </w:p>
        </w:tc>
        <w:tc>
          <w:tcPr>
            <w:tcW w:w="7971" w:type="dxa"/>
            <w:gridSpan w:val="4"/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D17E2" w:rsidRPr="00FF1CD3" w:rsidTr="00AD17E2">
        <w:trPr>
          <w:jc w:val="center"/>
        </w:trPr>
        <w:tc>
          <w:tcPr>
            <w:tcW w:w="4894" w:type="dxa"/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FF1CD3">
              <w:rPr>
                <w:rFonts w:asciiTheme="minorHAnsi" w:hAnsiTheme="minorHAnsi" w:cs="Arial"/>
                <w:sz w:val="16"/>
                <w:szCs w:val="16"/>
              </w:rPr>
              <w:t xml:space="preserve">Nombre de passages au service des urgences </w:t>
            </w:r>
          </w:p>
        </w:tc>
        <w:tc>
          <w:tcPr>
            <w:tcW w:w="7971" w:type="dxa"/>
            <w:gridSpan w:val="4"/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D17E2" w:rsidRPr="00FF1CD3" w:rsidTr="00AD17E2">
        <w:trPr>
          <w:jc w:val="center"/>
        </w:trPr>
        <w:tc>
          <w:tcPr>
            <w:tcW w:w="4894" w:type="dxa"/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FF1CD3">
              <w:rPr>
                <w:rFonts w:asciiTheme="minorHAnsi" w:hAnsiTheme="minorHAnsi" w:cs="Arial"/>
                <w:sz w:val="16"/>
                <w:szCs w:val="16"/>
              </w:rPr>
              <w:t>Nombre d'entrées en onco</w:t>
            </w:r>
            <w:r w:rsidR="008812CC">
              <w:rPr>
                <w:rFonts w:asciiTheme="minorHAnsi" w:hAnsiTheme="minorHAnsi" w:cs="Arial"/>
                <w:sz w:val="16"/>
                <w:szCs w:val="16"/>
              </w:rPr>
              <w:t>-</w:t>
            </w:r>
            <w:r w:rsidRPr="00FF1CD3">
              <w:rPr>
                <w:rFonts w:asciiTheme="minorHAnsi" w:hAnsiTheme="minorHAnsi" w:cs="Arial"/>
                <w:sz w:val="16"/>
                <w:szCs w:val="16"/>
              </w:rPr>
              <w:t xml:space="preserve">hématologie </w:t>
            </w:r>
          </w:p>
        </w:tc>
        <w:tc>
          <w:tcPr>
            <w:tcW w:w="7971" w:type="dxa"/>
            <w:gridSpan w:val="4"/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D17E2" w:rsidRPr="00FF1CD3" w:rsidTr="00AD17E2">
        <w:trPr>
          <w:jc w:val="center"/>
        </w:trPr>
        <w:tc>
          <w:tcPr>
            <w:tcW w:w="4894" w:type="dxa"/>
            <w:tcBorders>
              <w:bottom w:val="single" w:sz="4" w:space="0" w:color="auto"/>
            </w:tcBorders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FF1CD3">
              <w:rPr>
                <w:rFonts w:asciiTheme="minorHAnsi" w:hAnsiTheme="minorHAnsi" w:cs="Arial"/>
                <w:sz w:val="16"/>
                <w:szCs w:val="16"/>
              </w:rPr>
              <w:t>Nombre d'entrées en réanimation et/ou en soins intensifs </w:t>
            </w:r>
          </w:p>
        </w:tc>
        <w:tc>
          <w:tcPr>
            <w:tcW w:w="7971" w:type="dxa"/>
            <w:gridSpan w:val="4"/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D17E2" w:rsidRPr="00FF1CD3" w:rsidTr="00AD17E2">
        <w:trPr>
          <w:trHeight w:val="451"/>
          <w:jc w:val="center"/>
        </w:trPr>
        <w:tc>
          <w:tcPr>
            <w:tcW w:w="4894" w:type="dxa"/>
            <w:shd w:val="pct25" w:color="auto" w:fill="auto"/>
            <w:vAlign w:val="center"/>
          </w:tcPr>
          <w:p w:rsidR="00AD17E2" w:rsidRPr="00FF1CD3" w:rsidRDefault="00AD17E2" w:rsidP="00AD17E2">
            <w:pPr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F1CD3">
              <w:rPr>
                <w:rFonts w:asciiTheme="minorHAnsi" w:hAnsiTheme="minorHAnsi" w:cs="Arial"/>
                <w:b/>
                <w:sz w:val="20"/>
                <w:szCs w:val="20"/>
              </w:rPr>
              <w:t>Nature et nombre des PSL consommés par l’ES (année n-1) </w:t>
            </w:r>
          </w:p>
        </w:tc>
        <w:tc>
          <w:tcPr>
            <w:tcW w:w="1130" w:type="dxa"/>
            <w:vAlign w:val="center"/>
          </w:tcPr>
          <w:p w:rsidR="00AD17E2" w:rsidRPr="00FF1CD3" w:rsidRDefault="00AD17E2" w:rsidP="00AD17E2">
            <w:pPr>
              <w:spacing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1CD3">
              <w:rPr>
                <w:rFonts w:asciiTheme="minorHAnsi" w:hAnsiTheme="minorHAnsi" w:cs="Arial"/>
                <w:sz w:val="20"/>
                <w:szCs w:val="20"/>
              </w:rPr>
              <w:t>CGR</w:t>
            </w:r>
            <w:r w:rsidRPr="00FF1CD3">
              <w:rPr>
                <w:rStyle w:val="Appelnotedebasdep"/>
                <w:rFonts w:asciiTheme="minorHAnsi" w:hAnsiTheme="minorHAnsi" w:cs="Arial"/>
                <w:sz w:val="20"/>
                <w:szCs w:val="20"/>
              </w:rPr>
              <w:footnoteReference w:id="1"/>
            </w:r>
          </w:p>
        </w:tc>
        <w:tc>
          <w:tcPr>
            <w:tcW w:w="993" w:type="dxa"/>
            <w:vAlign w:val="center"/>
          </w:tcPr>
          <w:p w:rsidR="00AD17E2" w:rsidRPr="00FF1CD3" w:rsidRDefault="00AD17E2" w:rsidP="00AD17E2">
            <w:pPr>
              <w:spacing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1CD3">
              <w:rPr>
                <w:rFonts w:asciiTheme="minorHAnsi" w:hAnsiTheme="minorHAnsi" w:cs="Arial"/>
                <w:sz w:val="20"/>
                <w:szCs w:val="20"/>
              </w:rPr>
              <w:t>Plasma</w:t>
            </w:r>
          </w:p>
        </w:tc>
        <w:tc>
          <w:tcPr>
            <w:tcW w:w="1135" w:type="dxa"/>
            <w:vAlign w:val="center"/>
          </w:tcPr>
          <w:p w:rsidR="00AD17E2" w:rsidRPr="00FF1CD3" w:rsidRDefault="00AD17E2" w:rsidP="00AD17E2">
            <w:pPr>
              <w:spacing w:line="360" w:lineRule="auto"/>
              <w:ind w:left="-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1CD3">
              <w:rPr>
                <w:rFonts w:asciiTheme="minorHAnsi" w:hAnsiTheme="minorHAnsi" w:cs="Arial"/>
                <w:sz w:val="20"/>
                <w:szCs w:val="20"/>
              </w:rPr>
              <w:t>Plaquettes</w:t>
            </w:r>
          </w:p>
        </w:tc>
        <w:tc>
          <w:tcPr>
            <w:tcW w:w="4713" w:type="dxa"/>
            <w:vAlign w:val="center"/>
          </w:tcPr>
          <w:p w:rsidR="00AD17E2" w:rsidRPr="00FF1CD3" w:rsidRDefault="00AD17E2" w:rsidP="00AD17E2">
            <w:pPr>
              <w:spacing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1CD3">
              <w:rPr>
                <w:rFonts w:asciiTheme="minorHAnsi" w:hAnsiTheme="minorHAnsi" w:cs="Arial"/>
                <w:b/>
                <w:sz w:val="20"/>
                <w:szCs w:val="20"/>
              </w:rPr>
              <w:t>Zone de commentaires</w:t>
            </w:r>
          </w:p>
        </w:tc>
      </w:tr>
      <w:tr w:rsidR="00AD17E2" w:rsidRPr="00FF1CD3" w:rsidTr="00AD17E2">
        <w:trPr>
          <w:jc w:val="center"/>
        </w:trPr>
        <w:tc>
          <w:tcPr>
            <w:tcW w:w="4894" w:type="dxa"/>
            <w:vAlign w:val="center"/>
          </w:tcPr>
          <w:p w:rsidR="00AD17E2" w:rsidRPr="00FF1CD3" w:rsidRDefault="00AD17E2" w:rsidP="0090387E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FF1CD3">
              <w:rPr>
                <w:rFonts w:asciiTheme="minorHAnsi" w:hAnsiTheme="minorHAnsi" w:cs="Arial"/>
                <w:sz w:val="16"/>
                <w:szCs w:val="16"/>
              </w:rPr>
              <w:t>Dépôt</w:t>
            </w:r>
          </w:p>
        </w:tc>
        <w:tc>
          <w:tcPr>
            <w:tcW w:w="1130" w:type="dxa"/>
            <w:vAlign w:val="center"/>
          </w:tcPr>
          <w:p w:rsidR="00AD17E2" w:rsidRPr="00FF1CD3" w:rsidRDefault="00AD17E2" w:rsidP="0090387E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D17E2" w:rsidRPr="00FF1CD3" w:rsidRDefault="00AD17E2" w:rsidP="0090387E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AD17E2" w:rsidRPr="00FF1CD3" w:rsidRDefault="00AD17E2" w:rsidP="0090387E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13" w:type="dxa"/>
            <w:vAlign w:val="center"/>
          </w:tcPr>
          <w:p w:rsidR="00AD17E2" w:rsidRPr="00FF1CD3" w:rsidRDefault="00AD17E2" w:rsidP="0090387E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D17E2" w:rsidRPr="00FF1CD3" w:rsidTr="00AD17E2">
        <w:trPr>
          <w:jc w:val="center"/>
        </w:trPr>
        <w:tc>
          <w:tcPr>
            <w:tcW w:w="4894" w:type="dxa"/>
            <w:vAlign w:val="center"/>
          </w:tcPr>
          <w:p w:rsidR="00AD17E2" w:rsidRPr="00FF1CD3" w:rsidRDefault="00AD17E2" w:rsidP="0090387E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FF1CD3">
              <w:rPr>
                <w:rFonts w:asciiTheme="minorHAnsi" w:hAnsiTheme="minorHAnsi" w:cs="Arial"/>
                <w:sz w:val="16"/>
                <w:szCs w:val="16"/>
              </w:rPr>
              <w:t>Hors dépôt</w:t>
            </w:r>
          </w:p>
        </w:tc>
        <w:tc>
          <w:tcPr>
            <w:tcW w:w="1130" w:type="dxa"/>
            <w:vAlign w:val="center"/>
          </w:tcPr>
          <w:p w:rsidR="00AD17E2" w:rsidRPr="00FF1CD3" w:rsidRDefault="00AD17E2" w:rsidP="0090387E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D17E2" w:rsidRPr="00FF1CD3" w:rsidRDefault="00AD17E2" w:rsidP="0090387E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AD17E2" w:rsidRPr="00FF1CD3" w:rsidRDefault="00AD17E2" w:rsidP="0090387E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13" w:type="dxa"/>
            <w:vAlign w:val="center"/>
          </w:tcPr>
          <w:p w:rsidR="00AD17E2" w:rsidRPr="00FF1CD3" w:rsidRDefault="00AD17E2" w:rsidP="0090387E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D17E2" w:rsidRPr="00FF1CD3" w:rsidTr="00AD17E2">
        <w:trPr>
          <w:jc w:val="center"/>
        </w:trPr>
        <w:tc>
          <w:tcPr>
            <w:tcW w:w="4894" w:type="dxa"/>
            <w:vAlign w:val="center"/>
          </w:tcPr>
          <w:p w:rsidR="00AD17E2" w:rsidRPr="00FF1CD3" w:rsidRDefault="00AD17E2" w:rsidP="0090387E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FF1CD3">
              <w:rPr>
                <w:rFonts w:asciiTheme="minorHAnsi" w:hAnsiTheme="minorHAnsi" w:cs="Arial"/>
                <w:sz w:val="16"/>
                <w:szCs w:val="16"/>
              </w:rPr>
              <w:t>Total</w:t>
            </w:r>
          </w:p>
        </w:tc>
        <w:tc>
          <w:tcPr>
            <w:tcW w:w="1130" w:type="dxa"/>
            <w:vAlign w:val="center"/>
          </w:tcPr>
          <w:p w:rsidR="00AD17E2" w:rsidRPr="00FF1CD3" w:rsidRDefault="00AD17E2" w:rsidP="0090387E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D17E2" w:rsidRPr="00FF1CD3" w:rsidRDefault="00AD17E2" w:rsidP="0090387E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AD17E2" w:rsidRPr="00FF1CD3" w:rsidRDefault="00AD17E2" w:rsidP="0090387E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13" w:type="dxa"/>
            <w:vAlign w:val="center"/>
          </w:tcPr>
          <w:p w:rsidR="00AD17E2" w:rsidRPr="00FF1CD3" w:rsidRDefault="00AD17E2" w:rsidP="0090387E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AD17E2" w:rsidRPr="00FF1CD3" w:rsidRDefault="00AD17E2" w:rsidP="00AD17E2">
      <w:pPr>
        <w:spacing w:line="360" w:lineRule="auto"/>
        <w:rPr>
          <w:rFonts w:asciiTheme="minorHAnsi" w:hAnsiTheme="minorHAnsi"/>
        </w:rPr>
      </w:pPr>
    </w:p>
    <w:sectPr w:rsidR="00AD17E2" w:rsidRPr="00FF1CD3" w:rsidSect="00952566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2C8" w:rsidRDefault="004632C8" w:rsidP="00AD17E2">
      <w:r>
        <w:separator/>
      </w:r>
    </w:p>
  </w:endnote>
  <w:endnote w:type="continuationSeparator" w:id="0">
    <w:p w:rsidR="004632C8" w:rsidRDefault="004632C8" w:rsidP="00AD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2C8" w:rsidRDefault="004632C8" w:rsidP="00AD17E2">
      <w:r>
        <w:separator/>
      </w:r>
    </w:p>
  </w:footnote>
  <w:footnote w:type="continuationSeparator" w:id="0">
    <w:p w:rsidR="004632C8" w:rsidRDefault="004632C8" w:rsidP="00AD17E2">
      <w:r>
        <w:continuationSeparator/>
      </w:r>
    </w:p>
  </w:footnote>
  <w:footnote w:id="1">
    <w:p w:rsidR="00AD17E2" w:rsidRDefault="00AD17E2" w:rsidP="00AD17E2">
      <w:pPr>
        <w:pStyle w:val="Notedebasdepage"/>
      </w:pPr>
      <w:r>
        <w:rPr>
          <w:rStyle w:val="Appelnotedebasdep"/>
        </w:rPr>
        <w:footnoteRef/>
      </w:r>
      <w:r>
        <w:t xml:space="preserve"> CGR : concentrés de globules rouges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E2"/>
    <w:rsid w:val="000D4BC6"/>
    <w:rsid w:val="00166603"/>
    <w:rsid w:val="004632C8"/>
    <w:rsid w:val="00603C32"/>
    <w:rsid w:val="00786F8E"/>
    <w:rsid w:val="008812CC"/>
    <w:rsid w:val="0090387E"/>
    <w:rsid w:val="00952566"/>
    <w:rsid w:val="009A724E"/>
    <w:rsid w:val="00AD17E2"/>
    <w:rsid w:val="00BF5DDA"/>
    <w:rsid w:val="00EA5DBC"/>
    <w:rsid w:val="00F024AD"/>
    <w:rsid w:val="00F949A9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AD17E2"/>
    <w:rPr>
      <w:rFonts w:ascii="Calibri" w:eastAsia="Calibri" w:hAnsi="Calibr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AD17E2"/>
    <w:rPr>
      <w:rFonts w:ascii="Calibri" w:eastAsia="Calibri" w:hAnsi="Calibri"/>
      <w:lang w:eastAsia="en-US"/>
    </w:rPr>
  </w:style>
  <w:style w:type="character" w:styleId="Appelnotedebasdep">
    <w:name w:val="footnote reference"/>
    <w:basedOn w:val="Policepardfaut"/>
    <w:rsid w:val="00AD17E2"/>
    <w:rPr>
      <w:vertAlign w:val="superscript"/>
    </w:rPr>
  </w:style>
  <w:style w:type="table" w:styleId="Grilledutableau">
    <w:name w:val="Table Grid"/>
    <w:basedOn w:val="TableauNormal"/>
    <w:rsid w:val="00952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AD17E2"/>
    <w:rPr>
      <w:rFonts w:ascii="Calibri" w:eastAsia="Calibri" w:hAnsi="Calibr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AD17E2"/>
    <w:rPr>
      <w:rFonts w:ascii="Calibri" w:eastAsia="Calibri" w:hAnsi="Calibri"/>
      <w:lang w:eastAsia="en-US"/>
    </w:rPr>
  </w:style>
  <w:style w:type="character" w:styleId="Appelnotedebasdep">
    <w:name w:val="footnote reference"/>
    <w:basedOn w:val="Policepardfaut"/>
    <w:rsid w:val="00AD17E2"/>
    <w:rPr>
      <w:vertAlign w:val="superscript"/>
    </w:rPr>
  </w:style>
  <w:style w:type="table" w:styleId="Grilledutableau">
    <w:name w:val="Table Grid"/>
    <w:basedOn w:val="TableauNormal"/>
    <w:rsid w:val="00952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ARS_IDF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dfaury</dc:creator>
  <cp:lastModifiedBy>FOMBARON, Anne-Laure</cp:lastModifiedBy>
  <cp:revision>2</cp:revision>
  <dcterms:created xsi:type="dcterms:W3CDTF">2018-02-22T16:32:00Z</dcterms:created>
  <dcterms:modified xsi:type="dcterms:W3CDTF">2018-02-22T16:32:00Z</dcterms:modified>
</cp:coreProperties>
</file>