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6AFF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55CB9A1B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65AC3BA7" w14:textId="772FCF06" w:rsidR="00AD579C" w:rsidRPr="00AD579C" w:rsidRDefault="008B610F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Dossier de candidature à la création </w:t>
      </w:r>
      <w:r w:rsidR="00D94405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de</w:t>
      </w:r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3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équipe</w:t>
      </w:r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s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mobile</w:t>
      </w:r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s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d’appui médico-social à la scolarisation </w:t>
      </w:r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–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</w:t>
      </w:r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(</w:t>
      </w:r>
      <w:proofErr w:type="spellStart"/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EMAS</w:t>
      </w:r>
      <w:r w:rsidR="00890180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co</w:t>
      </w:r>
      <w:proofErr w:type="spellEnd"/>
      <w:r w:rsidR="000C18EA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)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-</w:t>
      </w:r>
      <w:r w:rsidR="00AD579C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porteuse de 15 Pôles d’appui à la scolarité (PAS)</w:t>
      </w:r>
    </w:p>
    <w:p w14:paraId="1B795CFF" w14:textId="6B39AF65" w:rsid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dans le </w:t>
      </w:r>
      <w:bookmarkStart w:id="0" w:name="_Hlk218247131"/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département des </w:t>
      </w:r>
      <w:bookmarkEnd w:id="0"/>
      <w:r w:rsidR="007E5FE1" w:rsidRPr="007E5FE1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>Hauts-de-Seine</w:t>
      </w:r>
    </w:p>
    <w:p w14:paraId="3BCF9993" w14:textId="77777777" w:rsidR="00AD579C" w:rsidRP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20"/>
          <w:szCs w:val="20"/>
          <w:lang w:eastAsia="fr-FR"/>
        </w:rPr>
      </w:pPr>
    </w:p>
    <w:p w14:paraId="1EE1E992" w14:textId="77777777" w:rsidR="008B610F" w:rsidRPr="007B7720" w:rsidRDefault="008B610F" w:rsidP="008B610F">
      <w:pPr>
        <w:jc w:val="center"/>
        <w:rPr>
          <w:rFonts w:ascii="Arial" w:hAnsi="Arial" w:cs="Arial"/>
          <w:b/>
          <w:color w:val="44546A" w:themeColor="text2"/>
          <w:u w:val="single"/>
        </w:rPr>
      </w:pPr>
      <w:r w:rsidRPr="00890180">
        <w:rPr>
          <w:rFonts w:ascii="Arial" w:hAnsi="Arial" w:cs="Arial"/>
          <w:b/>
          <w:color w:val="44546A" w:themeColor="text2"/>
          <w:u w:val="single"/>
        </w:rPr>
        <w:t>Le dossier ne devra pas excéder 20 pages</w:t>
      </w:r>
    </w:p>
    <w:p w14:paraId="5BCA5264" w14:textId="7F87EFE4" w:rsidR="008B610F" w:rsidRPr="007B7720" w:rsidRDefault="008B610F" w:rsidP="008B610F">
      <w:pPr>
        <w:autoSpaceDE w:val="0"/>
        <w:autoSpaceDN w:val="0"/>
        <w:adjustRightInd w:val="0"/>
        <w:ind w:right="-1128"/>
        <w:jc w:val="both"/>
        <w:rPr>
          <w:rFonts w:ascii="Arial" w:hAnsi="Arial" w:cs="Arial"/>
          <w:b/>
          <w:color w:val="0000FF"/>
          <w:sz w:val="44"/>
          <w:szCs w:val="44"/>
        </w:rPr>
      </w:pPr>
      <w:r w:rsidRPr="007B7720">
        <w:rPr>
          <w:rFonts w:ascii="Arial" w:hAnsi="Arial" w:cs="Arial"/>
          <w:b/>
          <w:color w:val="0000FF"/>
          <w:sz w:val="44"/>
          <w:szCs w:val="44"/>
        </w:rPr>
        <w:t>_________________________________________</w:t>
      </w:r>
    </w:p>
    <w:p w14:paraId="1D9997D6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Porteur du projet</w:t>
      </w:r>
    </w:p>
    <w:p w14:paraId="2862A45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de l’ESMS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B476E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Numéro FINESS géographique </w:t>
      </w:r>
      <w:r w:rsidRPr="00890180">
        <w:rPr>
          <w:rFonts w:ascii="Arial" w:eastAsia="Calibri" w:hAnsi="Arial" w:cs="Arial"/>
          <w:sz w:val="20"/>
          <w:szCs w:val="20"/>
        </w:rPr>
        <w:tab/>
        <w:t>:</w:t>
      </w:r>
    </w:p>
    <w:p w14:paraId="63C79534" w14:textId="77777777" w:rsidR="00890180" w:rsidRDefault="00890180" w:rsidP="008B610F">
      <w:pPr>
        <w:rPr>
          <w:rFonts w:ascii="Arial" w:eastAsia="Calibri" w:hAnsi="Arial" w:cs="Arial"/>
          <w:sz w:val="20"/>
          <w:szCs w:val="20"/>
        </w:rPr>
        <w:sectPr w:rsidR="00890180" w:rsidSect="008B610F">
          <w:headerReference w:type="first" r:id="rId8"/>
          <w:footerReference w:type="first" r:id="rId9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E7670D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Activités principales de la structure porteuse du projet (autorisations/agrément) :</w:t>
      </w:r>
    </w:p>
    <w:p w14:paraId="10D357D9" w14:textId="7B5A24ED" w:rsidR="008B610F" w:rsidRPr="00890180" w:rsidRDefault="00663F2B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IME</w:t>
      </w:r>
    </w:p>
    <w:p w14:paraId="16DDE9B7" w14:textId="7B91E7D3" w:rsidR="008B610F" w:rsidRPr="00890180" w:rsidRDefault="00663F2B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73546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SESSAD</w:t>
      </w:r>
    </w:p>
    <w:p w14:paraId="5A5BC8B4" w14:textId="63192A87" w:rsidR="008B610F" w:rsidRPr="00890180" w:rsidRDefault="00663F2B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13242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AUTRE (précisez) :</w:t>
      </w:r>
      <w:r w:rsidR="00890180">
        <w:rPr>
          <w:rFonts w:ascii="Arial" w:eastAsia="Times New Roman" w:hAnsi="Arial" w:cs="Arial"/>
          <w:sz w:val="20"/>
          <w:szCs w:val="20"/>
          <w:lang w:eastAsia="fr-FR"/>
        </w:rPr>
        <w:br w:type="column"/>
      </w:r>
    </w:p>
    <w:p w14:paraId="0E2F76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4DD6C0C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Nombre de places autorisées :</w:t>
      </w:r>
    </w:p>
    <w:p w14:paraId="42AE268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Déficience autorisée :</w:t>
      </w:r>
    </w:p>
    <w:p w14:paraId="7AB3E9B1" w14:textId="77777777" w:rsidR="00890180" w:rsidRDefault="00890180" w:rsidP="008B610F">
      <w:pPr>
        <w:rPr>
          <w:rFonts w:ascii="Arial" w:eastAsia="Calibri" w:hAnsi="Arial" w:cs="Arial"/>
          <w:b/>
          <w:sz w:val="20"/>
          <w:szCs w:val="20"/>
        </w:rPr>
        <w:sectPr w:rsidR="00890180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2E08BE2B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</w:p>
    <w:p w14:paraId="06132F14" w14:textId="77777777" w:rsidR="00AD579C" w:rsidRDefault="00AD579C" w:rsidP="008B610F">
      <w:pPr>
        <w:rPr>
          <w:rFonts w:ascii="Arial" w:eastAsia="Calibri" w:hAnsi="Arial" w:cs="Arial"/>
          <w:b/>
          <w:sz w:val="20"/>
          <w:szCs w:val="20"/>
        </w:rPr>
        <w:sectPr w:rsidR="00AD579C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0744925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Nom de l’organisme gestionnaire</w:t>
      </w:r>
    </w:p>
    <w:p w14:paraId="2826DBE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Numéro FINESS juridique :</w:t>
      </w:r>
    </w:p>
    <w:p w14:paraId="75CEB6A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Statut juridique (association, établissement public…) :</w:t>
      </w:r>
    </w:p>
    <w:p w14:paraId="16423C6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Adresse du siège social (le cas échéant) :</w:t>
      </w:r>
    </w:p>
    <w:p w14:paraId="0613E82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Code postal du siège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4BDE48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Commune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3F3F58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structure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6FFA408" w14:textId="77777777" w:rsidR="00AD579C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</w:p>
    <w:p w14:paraId="6447E764" w14:textId="77777777" w:rsidR="00AD579C" w:rsidRDefault="00AD579C" w:rsidP="008B610F">
      <w:pPr>
        <w:rPr>
          <w:rFonts w:ascii="Arial" w:eastAsia="Calibri" w:hAnsi="Arial" w:cs="Arial"/>
          <w:sz w:val="20"/>
          <w:szCs w:val="20"/>
        </w:rPr>
      </w:pPr>
    </w:p>
    <w:p w14:paraId="31F2C56E" w14:textId="3560F947" w:rsidR="008B610F" w:rsidRPr="00890180" w:rsidRDefault="00AD579C" w:rsidP="008B610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column"/>
      </w:r>
      <w:r w:rsidR="008B610F" w:rsidRPr="00890180">
        <w:rPr>
          <w:rFonts w:ascii="Arial" w:eastAsia="Calibri" w:hAnsi="Arial" w:cs="Arial"/>
          <w:b/>
          <w:sz w:val="20"/>
          <w:szCs w:val="20"/>
        </w:rPr>
        <w:t>Personne en charge du projet</w:t>
      </w:r>
    </w:p>
    <w:p w14:paraId="498CEA3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E01E243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Prénom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951EED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Fonction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0743B6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BCC496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personne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2901BC27" w14:textId="77777777" w:rsidR="00AD579C" w:rsidRDefault="00AD579C" w:rsidP="008B610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sectPr w:rsidR="00AD579C" w:rsidSect="00AD579C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7728E8EE" w14:textId="77777777" w:rsidR="008B610F" w:rsidRDefault="008B610F" w:rsidP="00AD579C">
      <w:pPr>
        <w:rPr>
          <w:lang w:eastAsia="fr-FR"/>
        </w:rPr>
      </w:pPr>
    </w:p>
    <w:p w14:paraId="2D61E275" w14:textId="77777777" w:rsidR="00AD579C" w:rsidRDefault="00AD579C" w:rsidP="00AD579C">
      <w:pPr>
        <w:rPr>
          <w:lang w:eastAsia="fr-FR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3"/>
      </w:tblGrid>
      <w:tr w:rsidR="008B610F" w:rsidRPr="00890180" w14:paraId="39A81AE4" w14:textId="77777777" w:rsidTr="0087622F">
        <w:trPr>
          <w:trHeight w:val="514"/>
        </w:trPr>
        <w:tc>
          <w:tcPr>
            <w:tcW w:w="9793" w:type="dxa"/>
            <w:shd w:val="clear" w:color="auto" w:fill="92D050"/>
            <w:vAlign w:val="center"/>
          </w:tcPr>
          <w:p w14:paraId="0C4E79E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lastRenderedPageBreak/>
              <w:t>Présentation du promoteur (expérience et connaissance du territoire)</w:t>
            </w:r>
          </w:p>
        </w:tc>
      </w:tr>
      <w:tr w:rsidR="008B610F" w:rsidRPr="00890180" w14:paraId="1DA1601C" w14:textId="77777777" w:rsidTr="0087622F">
        <w:trPr>
          <w:trHeight w:val="259"/>
        </w:trPr>
        <w:tc>
          <w:tcPr>
            <w:tcW w:w="9793" w:type="dxa"/>
            <w:shd w:val="clear" w:color="auto" w:fill="auto"/>
            <w:vAlign w:val="center"/>
          </w:tcPr>
          <w:p w14:paraId="011C7399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6B1AFB" w14:textId="451FD126" w:rsidR="00A93D98" w:rsidRDefault="00456E1F" w:rsidP="00456E1F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456E1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Cohérence du projet associatif avec la création d’une </w:t>
            </w:r>
            <w:proofErr w:type="spellStart"/>
            <w:r w:rsidRPr="00456E1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EMASco</w:t>
            </w:r>
            <w:proofErr w:type="spellEnd"/>
            <w:r w:rsidRPr="00456E1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le portage de PAS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6128A201" w14:textId="77777777" w:rsidR="00456E1F" w:rsidRPr="00456E1F" w:rsidRDefault="00456E1F" w:rsidP="00456E1F">
            <w:pPr>
              <w:pStyle w:val="Paragraphedeliste"/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1254B64" w14:textId="6410F2CB" w:rsidR="008B610F" w:rsidRDefault="002F0636" w:rsidP="002F0636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2F063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Implantation sur le territoire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40AB5648" w14:textId="77777777" w:rsidR="002F0636" w:rsidRPr="002F0636" w:rsidRDefault="002F0636" w:rsidP="002F0636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124E30D2" w14:textId="2CA090F0" w:rsidR="00FC6C97" w:rsidRDefault="00FC6C97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C6C97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Partenariats institutionnels (IEN ASH, municipalité, MDPH, ARS Délégation Départementale ...)</w:t>
            </w:r>
            <w:r w:rsidR="00CF233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5CB39BB0" w14:textId="77777777" w:rsidR="00FC6C97" w:rsidRDefault="00FC6C97" w:rsidP="00FC6C97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068E81A1" w14:textId="3C745DC8" w:rsidR="008568A0" w:rsidRPr="00890180" w:rsidRDefault="00BB4C11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Partenariats avec les acteurs du repérage et de l’intervention précoce (PCO, PDAP, autres acteurs MS, libéraux)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;</w:t>
            </w:r>
          </w:p>
          <w:p w14:paraId="1D45E651" w14:textId="77777777" w:rsidR="00AD579C" w:rsidRPr="00890180" w:rsidRDefault="00AD579C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2F0CBDE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B610F" w:rsidRPr="00890180" w14:paraId="2C799F23" w14:textId="77777777" w:rsidTr="00B75B6A">
        <w:trPr>
          <w:trHeight w:val="602"/>
        </w:trPr>
        <w:tc>
          <w:tcPr>
            <w:tcW w:w="9781" w:type="dxa"/>
            <w:shd w:val="clear" w:color="auto" w:fill="92D050"/>
            <w:vAlign w:val="center"/>
          </w:tcPr>
          <w:p w14:paraId="7AC9D83D" w14:textId="1B31EB96" w:rsidR="008B610F" w:rsidRPr="00890180" w:rsidRDefault="008B610F" w:rsidP="008B610F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Caractéristiques et fonctionnement de l’</w:t>
            </w:r>
            <w:r w:rsidR="00B75B6A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EMAS</w:t>
            </w:r>
          </w:p>
        </w:tc>
      </w:tr>
      <w:tr w:rsidR="008B610F" w:rsidRPr="00890180" w14:paraId="2F413C03" w14:textId="77777777" w:rsidTr="00B75B6A">
        <w:tc>
          <w:tcPr>
            <w:tcW w:w="9781" w:type="dxa"/>
            <w:vAlign w:val="center"/>
          </w:tcPr>
          <w:p w14:paraId="50DAC8AC" w14:textId="77777777" w:rsidR="008B610F" w:rsidRPr="00890180" w:rsidRDefault="008B610F" w:rsidP="008B610F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D6488EB" w14:textId="5E86E2BD" w:rsidR="008B610F" w:rsidRPr="00BB5295" w:rsidRDefault="008B610F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ésentation de l’</w:t>
            </w:r>
            <w:proofErr w:type="spellStart"/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</w:t>
            </w:r>
            <w:r w:rsidR="00F01AC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</w:t>
            </w:r>
            <w:proofErr w:type="spellEnd"/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735CC9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et des PAS</w:t>
            </w:r>
            <w:r w:rsidR="00E8464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D41CC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;</w:t>
            </w:r>
          </w:p>
          <w:p w14:paraId="4FAEAC3B" w14:textId="77777777" w:rsidR="00BB5295" w:rsidRPr="00BB5295" w:rsidRDefault="00BB5295" w:rsidP="00BB5295">
            <w:pPr>
              <w:shd w:val="clear" w:color="auto" w:fill="FFFFFF"/>
              <w:ind w:left="360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31CCDE2C" w14:textId="25F50E33" w:rsidR="00BB5295" w:rsidRPr="00890180" w:rsidRDefault="00CD19D4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19D4">
              <w:rPr>
                <w:rFonts w:ascii="Arial" w:eastAsia="Calibri" w:hAnsi="Arial" w:cs="Arial"/>
                <w:bCs/>
                <w:sz w:val="20"/>
                <w:szCs w:val="20"/>
              </w:rPr>
              <w:t>Territoire d'intervention basé sur les PAS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 ;</w:t>
            </w:r>
          </w:p>
          <w:p w14:paraId="44E5825A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</w:p>
          <w:p w14:paraId="3B0381EB" w14:textId="68113932" w:rsidR="0002145A" w:rsidRPr="0002145A" w:rsidRDefault="00BB4C11" w:rsidP="0002145A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rotocole territorial de fonctionnement</w:t>
            </w:r>
            <w:r w:rsidR="00BE42F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02145A"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entre l'ARS et l'EN comprenant les modalités suivantes :</w:t>
            </w:r>
          </w:p>
          <w:p w14:paraId="109BE1A0" w14:textId="77777777" w:rsidR="0002145A" w:rsidRPr="0002145A" w:rsidRDefault="0002145A" w:rsidP="0002145A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- d'intervention en lien avec les PAS : saisines et décisions d'intervention directe et/ou indirecte</w:t>
            </w:r>
          </w:p>
          <w:p w14:paraId="472B7504" w14:textId="77777777" w:rsidR="0002145A" w:rsidRPr="0002145A" w:rsidRDefault="0002145A" w:rsidP="0002145A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- information au directeur d'établissement scolaire : modalités de communication</w:t>
            </w:r>
          </w:p>
          <w:p w14:paraId="6934F5A3" w14:textId="77777777" w:rsidR="0002145A" w:rsidRPr="0002145A" w:rsidRDefault="0002145A" w:rsidP="0002145A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- information aux représentants légaux et recueil du consentement </w:t>
            </w:r>
          </w:p>
          <w:p w14:paraId="2FC07097" w14:textId="77777777" w:rsidR="0002145A" w:rsidRPr="0002145A" w:rsidRDefault="0002145A" w:rsidP="0002145A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- suivi de l'activité de l'</w:t>
            </w:r>
            <w:proofErr w:type="spellStart"/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EMASco</w:t>
            </w:r>
            <w:proofErr w:type="spellEnd"/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en lien avec les PAS : articulation et instance </w:t>
            </w:r>
          </w:p>
          <w:p w14:paraId="499B7DB6" w14:textId="04AC2CCC" w:rsidR="00B75B6A" w:rsidRPr="00890180" w:rsidRDefault="0002145A" w:rsidP="0002145A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2145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- révision du protocole de fonctionnement</w:t>
            </w:r>
          </w:p>
          <w:p w14:paraId="3B949760" w14:textId="77777777" w:rsidR="00B75B6A" w:rsidRPr="00890180" w:rsidRDefault="00B75B6A" w:rsidP="00B75B6A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F9ABB62" w14:textId="320F96EE" w:rsidR="003035CE" w:rsidRPr="00DA4137" w:rsidRDefault="00DA4137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Public accueilli, critères d’admission, modalités et acteurs impliqués dans le processus d’admission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;</w:t>
            </w:r>
          </w:p>
          <w:p w14:paraId="689E9D67" w14:textId="77777777" w:rsidR="00DA4137" w:rsidRDefault="00DA4137" w:rsidP="00DA4137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72C5056" w14:textId="43C64E80" w:rsidR="003035CE" w:rsidRDefault="00DB107B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DB107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Type d’accompagnement proposé par l’</w:t>
            </w:r>
            <w:proofErr w:type="spellStart"/>
            <w:r w:rsidRPr="00DB107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EMASco</w:t>
            </w:r>
            <w:proofErr w:type="spellEnd"/>
            <w:r w:rsidRPr="00DB107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les PAS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3BB6BBE8" w14:textId="77777777" w:rsidR="00DB107B" w:rsidRDefault="00DB107B" w:rsidP="00DB107B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08443520" w14:textId="29769753" w:rsidR="00DB107B" w:rsidRPr="00404F17" w:rsidRDefault="00404F17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Inscription dans les</w:t>
            </w: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recommandations de bonnes pratiques de la Haute Autorité de santé (HAS)</w:t>
            </w:r>
            <w:r w:rsidR="0003198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</w:t>
            </w: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notamment relatives aux troubles du neurodéveloppement - en fonction des difficultés et/ou du handicap des élèves concernés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 ; </w:t>
            </w:r>
          </w:p>
          <w:p w14:paraId="14AF9704" w14:textId="77777777" w:rsidR="008B610F" w:rsidRPr="00890180" w:rsidRDefault="008B610F" w:rsidP="00404F17">
            <w:p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74A8047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EB2E9AB" w14:textId="77777777" w:rsidTr="00510FF2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6CC07770" w14:textId="0B0FAE3A" w:rsidR="008B610F" w:rsidRPr="00890180" w:rsidRDefault="00C1251A" w:rsidP="008B610F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C1251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Description des modalités partenariales</w:t>
            </w:r>
          </w:p>
        </w:tc>
      </w:tr>
      <w:tr w:rsidR="008B610F" w:rsidRPr="00890180" w14:paraId="0B5E3B94" w14:textId="77777777" w:rsidTr="00510FF2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20BB00D7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14AE89" w14:textId="77777777" w:rsidR="008B610F" w:rsidRPr="00BD08B2" w:rsidRDefault="009514EB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514E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Projection de l’organisation territoriale</w:t>
            </w:r>
            <w:r w:rsidR="00BD08B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 ; </w:t>
            </w:r>
          </w:p>
          <w:p w14:paraId="315A847F" w14:textId="77777777" w:rsidR="00BD08B2" w:rsidRPr="00BD08B2" w:rsidRDefault="00BD08B2" w:rsidP="00BD08B2">
            <w:pPr>
              <w:pStyle w:val="Paragraphedeliste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36178D" w14:textId="2F5EA07D" w:rsidR="00BD08B2" w:rsidRDefault="008B3A02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3A02">
              <w:rPr>
                <w:rFonts w:ascii="Arial" w:eastAsia="Calibri" w:hAnsi="Arial" w:cs="Arial"/>
                <w:sz w:val="20"/>
                <w:szCs w:val="20"/>
              </w:rPr>
              <w:t>Dynamique partenariale existante / envisagée</w:t>
            </w:r>
            <w:r w:rsidR="00BE0FF7">
              <w:rPr>
                <w:rFonts w:ascii="Arial" w:eastAsia="Calibri" w:hAnsi="Arial" w:cs="Arial"/>
                <w:sz w:val="20"/>
                <w:szCs w:val="20"/>
              </w:rPr>
              <w:t> ;</w:t>
            </w:r>
          </w:p>
          <w:p w14:paraId="4D322E20" w14:textId="77777777" w:rsidR="008B3A02" w:rsidRPr="008B3A02" w:rsidRDefault="008B3A02" w:rsidP="008B3A02">
            <w:pPr>
              <w:pStyle w:val="Paragraphedeliste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466379" w14:textId="6058EFD2" w:rsidR="008B3A02" w:rsidRPr="002F07F3" w:rsidRDefault="002F07F3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A16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Modalités de travail avec les acteurs du territoire envisagées (professionnels libéraux, secteur sanitaires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médico-social</w:t>
            </w:r>
            <w:r w:rsidRPr="00CA16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…)</w:t>
            </w:r>
            <w:r w:rsidR="00BE0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;</w:t>
            </w:r>
          </w:p>
          <w:p w14:paraId="5E62DC9E" w14:textId="77777777" w:rsidR="002F07F3" w:rsidRPr="002F07F3" w:rsidRDefault="002F07F3" w:rsidP="002F07F3">
            <w:pPr>
              <w:pStyle w:val="Paragraphedeliste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166345" w14:textId="77777777" w:rsidR="002F07F3" w:rsidRPr="00BE0FF7" w:rsidRDefault="00BE0FF7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Modalités de collaboration avec les personnels enseignants et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éri</w:t>
            </w: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scolaires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;</w:t>
            </w:r>
          </w:p>
          <w:p w14:paraId="1CEB20B7" w14:textId="77777777" w:rsidR="00BE0FF7" w:rsidRPr="00BE0FF7" w:rsidRDefault="00BE0FF7" w:rsidP="00BE0FF7">
            <w:pPr>
              <w:pStyle w:val="Paragraphedeliste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854A1B" w14:textId="77777777" w:rsidR="00BE0FF7" w:rsidRPr="000617C0" w:rsidRDefault="000617C0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Programmation d’une information de toutes les familles des établissements du territoire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concerné ;</w:t>
            </w:r>
          </w:p>
          <w:p w14:paraId="2278EE9D" w14:textId="77777777" w:rsidR="000617C0" w:rsidRPr="000617C0" w:rsidRDefault="000617C0" w:rsidP="000617C0">
            <w:pPr>
              <w:pStyle w:val="Paragraphedeliste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95F17D" w14:textId="6ABE0DC6" w:rsidR="000617C0" w:rsidRPr="009514EB" w:rsidRDefault="001C089B" w:rsidP="009514E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lastRenderedPageBreak/>
              <w:t xml:space="preserve">Programmation de réunions régulières </w:t>
            </w:r>
            <w:proofErr w:type="spellStart"/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EMASco</w:t>
            </w:r>
            <w:proofErr w:type="spellEnd"/>
            <w:r w:rsidRPr="00D45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 PAS, incluant l'intégration des personnes-ressources si nécessaire</w:t>
            </w:r>
            <w:r w:rsidR="00C70D6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;</w:t>
            </w:r>
          </w:p>
        </w:tc>
      </w:tr>
    </w:tbl>
    <w:p w14:paraId="392057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011820C0" w14:textId="77777777" w:rsidR="00D321D9" w:rsidRPr="00890180" w:rsidRDefault="00D321D9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510FF2" w:rsidRPr="00890180" w14:paraId="033A8F56" w14:textId="77777777" w:rsidTr="00B920DE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311B6691" w14:textId="4F5FB43A" w:rsidR="00510FF2" w:rsidRPr="00890180" w:rsidRDefault="00D321D9" w:rsidP="00B920DE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humains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D1215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et matériels</w:t>
            </w:r>
          </w:p>
        </w:tc>
      </w:tr>
      <w:tr w:rsidR="00510FF2" w:rsidRPr="00890180" w14:paraId="7506F2EC" w14:textId="77777777" w:rsidTr="00B920DE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789994B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BA3D8B" w14:textId="520D12E2" w:rsidR="00AC517B" w:rsidRDefault="00AC517B" w:rsidP="00AC517B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AC517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Cohérence de la composition d'une équipe mobile pluridisciplinaire</w:t>
            </w:r>
            <w:r w:rsidR="00C70D6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2FF96117" w14:textId="77777777" w:rsidR="00AC517B" w:rsidRPr="00AC517B" w:rsidRDefault="00AC517B" w:rsidP="00AC517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0AAC979" w14:textId="1C1133FE" w:rsidR="00510FF2" w:rsidRDefault="00C70D61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70D6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Ressources humaines et qualification du personnel requis (ETP, fiches de poste, formations, plan de recrutement...)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7E220BA3" w14:textId="77777777" w:rsidR="00325A01" w:rsidRDefault="00325A01" w:rsidP="00325A01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8EBEE4F" w14:textId="6CA0EA22" w:rsidR="00325A01" w:rsidRDefault="0016229D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6229D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Modalités de gestion et de management (organigramme, supervision ...)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2193D680" w14:textId="77777777" w:rsidR="0016229D" w:rsidRDefault="0016229D" w:rsidP="0016229D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4D250DEB" w14:textId="1191BB0C" w:rsidR="0016229D" w:rsidRDefault="00605929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605929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Modalités de mise en œuvre de la supervision des pratiques (notamment fréquence, durée)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35F9409A" w14:textId="77777777" w:rsidR="00605929" w:rsidRDefault="00605929" w:rsidP="00605929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7E0236B2" w14:textId="0400C6B6" w:rsidR="00605929" w:rsidRDefault="006439D6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6439D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Formations prévues en amont de l’ouverture et formation continue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18C817AE" w14:textId="77777777" w:rsidR="006439D6" w:rsidRDefault="006439D6" w:rsidP="006439D6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5A9ECA69" w14:textId="7FB80E28" w:rsidR="006439D6" w:rsidRDefault="0042479A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42479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Conditions matérielles de fonctionnement (logistique, organisation des transports...)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0C595375" w14:textId="77777777" w:rsidR="0042479A" w:rsidRDefault="0042479A" w:rsidP="0042479A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5D4071C4" w14:textId="2E0FB351" w:rsidR="0042479A" w:rsidRDefault="00730BFA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0BF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Outils de communication et de coordination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1CC40AE0" w14:textId="77777777" w:rsidR="00C70D61" w:rsidRPr="00890180" w:rsidRDefault="00C70D61" w:rsidP="00C70D6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02CC5C8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13C7A7" w14:textId="77777777" w:rsidR="00510FF2" w:rsidRDefault="00510FF2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6813673A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5DB0F0D1" w14:textId="02A6B411" w:rsidR="008B610F" w:rsidRPr="00890180" w:rsidRDefault="00730BFA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financiers</w:t>
            </w:r>
            <w:r w:rsidR="00F05DE4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et calendrier</w:t>
            </w:r>
          </w:p>
        </w:tc>
      </w:tr>
      <w:tr w:rsidR="008B610F" w:rsidRPr="00890180" w14:paraId="5701D624" w14:textId="77777777" w:rsidTr="00D321D9">
        <w:trPr>
          <w:trHeight w:val="2307"/>
        </w:trPr>
        <w:tc>
          <w:tcPr>
            <w:tcW w:w="9810" w:type="dxa"/>
            <w:shd w:val="clear" w:color="auto" w:fill="auto"/>
            <w:vAlign w:val="center"/>
          </w:tcPr>
          <w:p w14:paraId="4B6C0C16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A8FFF2" w14:textId="540FF101" w:rsidR="00373299" w:rsidRPr="00C25E7F" w:rsidRDefault="008B610F" w:rsidP="00663F2B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25E7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budget annuel ne devra pas dépasser </w:t>
            </w:r>
            <w:r w:rsidR="00C25E7F" w:rsidRPr="00C25E7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180 000€ pour une </w:t>
            </w:r>
            <w:proofErr w:type="spellStart"/>
            <w:r w:rsidR="00C25E7F" w:rsidRPr="00C25E7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EMASco</w:t>
            </w:r>
            <w:proofErr w:type="spellEnd"/>
            <w:r w:rsidR="00C25E7F" w:rsidRPr="00C25E7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80 000€ pour un PAS</w:t>
            </w:r>
          </w:p>
          <w:p w14:paraId="484A4335" w14:textId="4F742D7F" w:rsidR="00DA29E9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sz w:val="20"/>
                <w:szCs w:val="20"/>
              </w:rPr>
              <w:t xml:space="preserve">Une proposition budgétaire sera adossée </w:t>
            </w:r>
            <w:r w:rsidR="00DA29E9">
              <w:rPr>
                <w:rFonts w:ascii="Arial" w:eastAsia="Calibri" w:hAnsi="Arial" w:cs="Arial"/>
                <w:sz w:val="20"/>
                <w:szCs w:val="20"/>
              </w:rPr>
              <w:t>au</w:t>
            </w:r>
            <w:r w:rsidRPr="00890180">
              <w:rPr>
                <w:rFonts w:ascii="Arial" w:eastAsia="Calibri" w:hAnsi="Arial" w:cs="Arial"/>
                <w:sz w:val="20"/>
                <w:szCs w:val="20"/>
              </w:rPr>
              <w:t xml:space="preserve"> dossier et comportera</w:t>
            </w:r>
            <w:r w:rsidR="00DA29E9">
              <w:rPr>
                <w:rFonts w:ascii="Arial" w:eastAsia="Calibri" w:hAnsi="Arial" w:cs="Arial"/>
                <w:sz w:val="20"/>
                <w:szCs w:val="20"/>
              </w:rPr>
              <w:t xml:space="preserve"> : </w:t>
            </w:r>
            <w:r w:rsidR="00326F36" w:rsidRPr="00326F36">
              <w:rPr>
                <w:rFonts w:ascii="Arial" w:eastAsia="Calibri" w:hAnsi="Arial" w:cs="Arial"/>
                <w:sz w:val="20"/>
                <w:szCs w:val="20"/>
              </w:rPr>
              <w:t>Budget de fonctionnement, coûts d’investissements et cohérence du plan de financement, coûts de fonctionnement, capacité financière de mise en œuvre du projet</w:t>
            </w:r>
          </w:p>
          <w:p w14:paraId="00B41DAD" w14:textId="61294E34" w:rsidR="00F05DE4" w:rsidRPr="00890180" w:rsidRDefault="00F05DE4" w:rsidP="00F05DE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le calendrier </w:t>
            </w:r>
            <w:r w:rsidR="00DC1C1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pour une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mise en œuvre </w:t>
            </w:r>
            <w:r w:rsidR="00DC1C1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au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02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novembre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2026</w:t>
            </w:r>
            <w:r w:rsidR="00DC1C1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. A noter que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la prise de fonction des coordonnateurs de PAS est fixée au 31 aout 2026.</w:t>
            </w:r>
          </w:p>
          <w:p w14:paraId="1172EB28" w14:textId="77777777" w:rsidR="00F05DE4" w:rsidRDefault="00F05DE4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AECD2C" w14:textId="77777777" w:rsidR="001949DE" w:rsidRPr="00890180" w:rsidRDefault="001949DE" w:rsidP="00C8250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79264BF" w14:textId="77777777" w:rsidR="009100A5" w:rsidRPr="00890180" w:rsidRDefault="009100A5" w:rsidP="008B610F">
      <w:pPr>
        <w:rPr>
          <w:rFonts w:ascii="Arial" w:eastAsia="Calibri" w:hAnsi="Arial" w:cs="Arial"/>
          <w:sz w:val="20"/>
          <w:szCs w:val="20"/>
        </w:rPr>
      </w:pPr>
    </w:p>
    <w:p w14:paraId="2C3B11C0" w14:textId="77777777" w:rsidR="008B610F" w:rsidRPr="00890180" w:rsidRDefault="008B610F" w:rsidP="000105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B610F" w:rsidRPr="00890180" w:rsidSect="00890180">
      <w:type w:val="continuous"/>
      <w:pgSz w:w="11906" w:h="16838"/>
      <w:pgMar w:top="1417" w:right="1417" w:bottom="1417" w:left="1417" w:header="708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7842" w14:textId="77777777" w:rsidR="00B034EC" w:rsidRDefault="00B034EC">
      <w:pPr>
        <w:spacing w:after="0" w:line="240" w:lineRule="auto"/>
      </w:pPr>
      <w:r>
        <w:separator/>
      </w:r>
    </w:p>
  </w:endnote>
  <w:endnote w:type="continuationSeparator" w:id="0">
    <w:p w14:paraId="050ABD8D" w14:textId="77777777" w:rsidR="00B034EC" w:rsidRDefault="00B0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046" w14:textId="104A2533" w:rsidR="008B610F" w:rsidRPr="00560877" w:rsidRDefault="008B610F" w:rsidP="008B610F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 xml:space="preserve">Dossier de candidature à la création </w:t>
    </w:r>
    <w:r w:rsidRPr="00E9430C">
      <w:rPr>
        <w:rFonts w:ascii="Calibri" w:hAnsi="Calibri" w:cs="Calibri"/>
        <w:b/>
        <w:color w:val="4F81BD"/>
        <w:sz w:val="16"/>
        <w:szCs w:val="16"/>
      </w:rPr>
      <w:t>d’une équipe mobile d’appui médico-social à la scolarisation</w:t>
    </w:r>
    <w:r>
      <w:rPr>
        <w:rFonts w:ascii="Calibri" w:hAnsi="Calibri" w:cs="Calibri"/>
        <w:b/>
        <w:color w:val="4F81BD"/>
        <w:sz w:val="16"/>
        <w:szCs w:val="16"/>
      </w:rPr>
      <w:t xml:space="preserve"> Yvelines</w:t>
    </w:r>
    <w:r>
      <w:rPr>
        <w:rFonts w:ascii="Arial" w:hAnsi="Arial" w:cs="Arial"/>
        <w:b/>
        <w:color w:val="44546A" w:themeColor="text2"/>
        <w:sz w:val="44"/>
        <w:szCs w:val="44"/>
      </w:rPr>
      <w:t xml:space="preserve"> </w:t>
    </w:r>
    <w:r>
      <w:rPr>
        <w:rFonts w:ascii="Calibri" w:hAnsi="Calibri" w:cs="Calibri"/>
        <w:b/>
        <w:color w:val="4F81BD"/>
        <w:sz w:val="16"/>
        <w:szCs w:val="16"/>
      </w:rPr>
      <w:t>– 2026</w:t>
    </w:r>
    <w:r>
      <w:rPr>
        <w:rFonts w:ascii="Calibri" w:hAnsi="Calibri" w:cs="Calibri"/>
        <w:b/>
        <w:color w:val="4F81BD"/>
        <w:sz w:val="16"/>
        <w:szCs w:val="16"/>
      </w:rPr>
      <w:tab/>
      <w:t>Pag</w:t>
    </w:r>
    <w:r w:rsidRPr="00890180">
      <w:rPr>
        <w:rFonts w:ascii="Calibri" w:hAnsi="Calibri" w:cs="Calibri"/>
        <w:b/>
        <w:color w:val="4F81BD"/>
        <w:sz w:val="16"/>
        <w:szCs w:val="16"/>
      </w:rPr>
      <w:t xml:space="preserve">e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t>1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instrText xml:space="preserve"> NUMPAGES  \* Arabic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noProof/>
        <w:color w:val="4F81BD"/>
        <w:sz w:val="16"/>
        <w:szCs w:val="16"/>
      </w:rPr>
      <w:t>20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  <w:p w14:paraId="0F694210" w14:textId="77777777" w:rsidR="008B610F" w:rsidRDefault="008B610F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96F9" w14:textId="77777777" w:rsidR="00B034EC" w:rsidRDefault="00B034EC">
      <w:pPr>
        <w:spacing w:after="0" w:line="240" w:lineRule="auto"/>
      </w:pPr>
      <w:r>
        <w:separator/>
      </w:r>
    </w:p>
  </w:footnote>
  <w:footnote w:type="continuationSeparator" w:id="0">
    <w:p w14:paraId="1FC13E31" w14:textId="77777777" w:rsidR="00B034EC" w:rsidRDefault="00B0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8088" w14:textId="77BD716B" w:rsidR="00890180" w:rsidRDefault="0089018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C78528" wp14:editId="22F67749">
          <wp:simplePos x="0" y="0"/>
          <wp:positionH relativeFrom="column">
            <wp:posOffset>-504825</wp:posOffset>
          </wp:positionH>
          <wp:positionV relativeFrom="paragraph">
            <wp:posOffset>-124460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67869791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noProof/>
        <w:color w:val="000080"/>
      </w:rPr>
      <w:drawing>
        <wp:anchor distT="0" distB="0" distL="114300" distR="114300" simplePos="0" relativeHeight="251659264" behindDoc="0" locked="1" layoutInCell="1" allowOverlap="1" wp14:anchorId="2EFA6B9C" wp14:editId="3DA3B943">
          <wp:simplePos x="0" y="0"/>
          <wp:positionH relativeFrom="margin">
            <wp:posOffset>4888230</wp:posOffset>
          </wp:positionH>
          <wp:positionV relativeFrom="paragraph">
            <wp:posOffset>-163830</wp:posOffset>
          </wp:positionV>
          <wp:extent cx="1475740" cy="845185"/>
          <wp:effectExtent l="0" t="0" r="0" b="0"/>
          <wp:wrapNone/>
          <wp:docPr id="1949630483" name="Image 1949630483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D"/>
    <w:multiLevelType w:val="multilevel"/>
    <w:tmpl w:val="0000000D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A3784"/>
    <w:multiLevelType w:val="hybridMultilevel"/>
    <w:tmpl w:val="03AC1548"/>
    <w:lvl w:ilvl="0" w:tplc="6D9ED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45F75"/>
    <w:multiLevelType w:val="hybridMultilevel"/>
    <w:tmpl w:val="B622D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70B"/>
    <w:multiLevelType w:val="hybridMultilevel"/>
    <w:tmpl w:val="C556175A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9EC"/>
    <w:multiLevelType w:val="hybridMultilevel"/>
    <w:tmpl w:val="4E6C1168"/>
    <w:lvl w:ilvl="0" w:tplc="E404FA26">
      <w:start w:val="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0E8"/>
    <w:multiLevelType w:val="hybridMultilevel"/>
    <w:tmpl w:val="6C9E5014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CDD"/>
    <w:multiLevelType w:val="hybridMultilevel"/>
    <w:tmpl w:val="39665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C69"/>
    <w:multiLevelType w:val="hybridMultilevel"/>
    <w:tmpl w:val="19A06244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CA2"/>
    <w:multiLevelType w:val="multilevel"/>
    <w:tmpl w:val="2FAE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84EF7"/>
    <w:multiLevelType w:val="hybridMultilevel"/>
    <w:tmpl w:val="3BBAB5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656"/>
    <w:multiLevelType w:val="hybridMultilevel"/>
    <w:tmpl w:val="FD1EF086"/>
    <w:lvl w:ilvl="0" w:tplc="8714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38D0"/>
    <w:multiLevelType w:val="hybridMultilevel"/>
    <w:tmpl w:val="A98284DA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11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936AD"/>
    <w:multiLevelType w:val="hybridMultilevel"/>
    <w:tmpl w:val="8C9E1F70"/>
    <w:lvl w:ilvl="0" w:tplc="8F0679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92C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245DFB"/>
    <w:multiLevelType w:val="hybridMultilevel"/>
    <w:tmpl w:val="A8566476"/>
    <w:lvl w:ilvl="0" w:tplc="7C78861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A50DB"/>
    <w:multiLevelType w:val="hybridMultilevel"/>
    <w:tmpl w:val="6F020B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B6923"/>
    <w:multiLevelType w:val="hybridMultilevel"/>
    <w:tmpl w:val="D214F9E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E0A826C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70579C"/>
    <w:multiLevelType w:val="hybridMultilevel"/>
    <w:tmpl w:val="634AAC5C"/>
    <w:lvl w:ilvl="0" w:tplc="BB344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68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43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86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82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ED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8A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6A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D05649"/>
    <w:multiLevelType w:val="hybridMultilevel"/>
    <w:tmpl w:val="9E440CFE"/>
    <w:lvl w:ilvl="0" w:tplc="2BD0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BA52C6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62B4B"/>
    <w:multiLevelType w:val="hybridMultilevel"/>
    <w:tmpl w:val="2D86BCB8"/>
    <w:lvl w:ilvl="0" w:tplc="6DE68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2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49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C2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8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617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3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4D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9C6835"/>
    <w:multiLevelType w:val="hybridMultilevel"/>
    <w:tmpl w:val="F2B482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36AC5"/>
    <w:multiLevelType w:val="hybridMultilevel"/>
    <w:tmpl w:val="DE085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87026"/>
    <w:multiLevelType w:val="hybridMultilevel"/>
    <w:tmpl w:val="41CEC61C"/>
    <w:lvl w:ilvl="0" w:tplc="B060D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27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EC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86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8EE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C00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EE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4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83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38226F"/>
    <w:multiLevelType w:val="hybridMultilevel"/>
    <w:tmpl w:val="901278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ED9"/>
    <w:multiLevelType w:val="hybridMultilevel"/>
    <w:tmpl w:val="72CC5D14"/>
    <w:lvl w:ilvl="0" w:tplc="9EA0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71145">
    <w:abstractNumId w:val="21"/>
  </w:num>
  <w:num w:numId="2" w16cid:durableId="1461412729">
    <w:abstractNumId w:val="8"/>
  </w:num>
  <w:num w:numId="3" w16cid:durableId="1396591550">
    <w:abstractNumId w:val="27"/>
  </w:num>
  <w:num w:numId="4" w16cid:durableId="689138310">
    <w:abstractNumId w:val="19"/>
  </w:num>
  <w:num w:numId="5" w16cid:durableId="1873810642">
    <w:abstractNumId w:val="24"/>
  </w:num>
  <w:num w:numId="6" w16cid:durableId="1945840587">
    <w:abstractNumId w:val="16"/>
  </w:num>
  <w:num w:numId="7" w16cid:durableId="1264653796">
    <w:abstractNumId w:val="5"/>
  </w:num>
  <w:num w:numId="8" w16cid:durableId="608780490">
    <w:abstractNumId w:val="10"/>
  </w:num>
  <w:num w:numId="9" w16cid:durableId="1836073113">
    <w:abstractNumId w:val="26"/>
  </w:num>
  <w:num w:numId="10" w16cid:durableId="551229835">
    <w:abstractNumId w:val="6"/>
  </w:num>
  <w:num w:numId="11" w16cid:durableId="631600587">
    <w:abstractNumId w:val="2"/>
  </w:num>
  <w:num w:numId="12" w16cid:durableId="1695689048">
    <w:abstractNumId w:val="23"/>
  </w:num>
  <w:num w:numId="13" w16cid:durableId="1204946465">
    <w:abstractNumId w:val="11"/>
  </w:num>
  <w:num w:numId="14" w16cid:durableId="1853569799">
    <w:abstractNumId w:val="12"/>
  </w:num>
  <w:num w:numId="15" w16cid:durableId="1338800915">
    <w:abstractNumId w:val="18"/>
  </w:num>
  <w:num w:numId="16" w16cid:durableId="498546897">
    <w:abstractNumId w:val="17"/>
  </w:num>
  <w:num w:numId="17" w16cid:durableId="568073737">
    <w:abstractNumId w:val="14"/>
  </w:num>
  <w:num w:numId="18" w16cid:durableId="1875386263">
    <w:abstractNumId w:val="22"/>
  </w:num>
  <w:num w:numId="19" w16cid:durableId="441992999">
    <w:abstractNumId w:val="25"/>
  </w:num>
  <w:num w:numId="20" w16cid:durableId="937520822">
    <w:abstractNumId w:val="3"/>
  </w:num>
  <w:num w:numId="21" w16cid:durableId="1508786952">
    <w:abstractNumId w:val="20"/>
  </w:num>
  <w:num w:numId="22" w16cid:durableId="655495923">
    <w:abstractNumId w:val="7"/>
  </w:num>
  <w:num w:numId="23" w16cid:durableId="2113622443">
    <w:abstractNumId w:val="9"/>
  </w:num>
  <w:num w:numId="24" w16cid:durableId="1151559838">
    <w:abstractNumId w:val="13"/>
  </w:num>
  <w:num w:numId="25" w16cid:durableId="1058436355">
    <w:abstractNumId w:val="15"/>
  </w:num>
  <w:num w:numId="26" w16cid:durableId="101229664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D"/>
    <w:rsid w:val="00010548"/>
    <w:rsid w:val="00012941"/>
    <w:rsid w:val="00015BBC"/>
    <w:rsid w:val="0002145A"/>
    <w:rsid w:val="00031988"/>
    <w:rsid w:val="000503C9"/>
    <w:rsid w:val="00055C9A"/>
    <w:rsid w:val="000617C0"/>
    <w:rsid w:val="00072F52"/>
    <w:rsid w:val="000938A0"/>
    <w:rsid w:val="000A0C0E"/>
    <w:rsid w:val="000A0F41"/>
    <w:rsid w:val="000B2B6F"/>
    <w:rsid w:val="000C18EA"/>
    <w:rsid w:val="000C3D94"/>
    <w:rsid w:val="000F2EE0"/>
    <w:rsid w:val="0013149F"/>
    <w:rsid w:val="0014676D"/>
    <w:rsid w:val="0016229D"/>
    <w:rsid w:val="00173D79"/>
    <w:rsid w:val="00192567"/>
    <w:rsid w:val="001949DE"/>
    <w:rsid w:val="001A0B57"/>
    <w:rsid w:val="001B7833"/>
    <w:rsid w:val="001C089B"/>
    <w:rsid w:val="001C13A4"/>
    <w:rsid w:val="001C3E41"/>
    <w:rsid w:val="0021777F"/>
    <w:rsid w:val="00280611"/>
    <w:rsid w:val="002972DA"/>
    <w:rsid w:val="002A1AF9"/>
    <w:rsid w:val="002C5205"/>
    <w:rsid w:val="002E6D62"/>
    <w:rsid w:val="002F0636"/>
    <w:rsid w:val="002F07F3"/>
    <w:rsid w:val="002F0AD8"/>
    <w:rsid w:val="003035CE"/>
    <w:rsid w:val="00310C71"/>
    <w:rsid w:val="00325A01"/>
    <w:rsid w:val="00326F36"/>
    <w:rsid w:val="003335F7"/>
    <w:rsid w:val="0033509C"/>
    <w:rsid w:val="003370F7"/>
    <w:rsid w:val="003400BB"/>
    <w:rsid w:val="00353047"/>
    <w:rsid w:val="00373299"/>
    <w:rsid w:val="003838F8"/>
    <w:rsid w:val="003C41B9"/>
    <w:rsid w:val="00402A1B"/>
    <w:rsid w:val="00404F17"/>
    <w:rsid w:val="0042305F"/>
    <w:rsid w:val="0042479A"/>
    <w:rsid w:val="0044638E"/>
    <w:rsid w:val="0045002C"/>
    <w:rsid w:val="00456E1F"/>
    <w:rsid w:val="004978DA"/>
    <w:rsid w:val="004A48D8"/>
    <w:rsid w:val="004D1A15"/>
    <w:rsid w:val="004F7D08"/>
    <w:rsid w:val="00510FF2"/>
    <w:rsid w:val="0051346C"/>
    <w:rsid w:val="005217F3"/>
    <w:rsid w:val="005250BD"/>
    <w:rsid w:val="0053479F"/>
    <w:rsid w:val="0057084A"/>
    <w:rsid w:val="005A1F09"/>
    <w:rsid w:val="005A2D92"/>
    <w:rsid w:val="005E246D"/>
    <w:rsid w:val="006000E3"/>
    <w:rsid w:val="00605929"/>
    <w:rsid w:val="00605CAC"/>
    <w:rsid w:val="00611201"/>
    <w:rsid w:val="006439D6"/>
    <w:rsid w:val="00646C10"/>
    <w:rsid w:val="006526EA"/>
    <w:rsid w:val="00663F2B"/>
    <w:rsid w:val="006845CB"/>
    <w:rsid w:val="006906C6"/>
    <w:rsid w:val="006959CB"/>
    <w:rsid w:val="006A5F3E"/>
    <w:rsid w:val="006D2C99"/>
    <w:rsid w:val="006D658E"/>
    <w:rsid w:val="006E30F3"/>
    <w:rsid w:val="006F504B"/>
    <w:rsid w:val="00713E62"/>
    <w:rsid w:val="00725A5F"/>
    <w:rsid w:val="00730BFA"/>
    <w:rsid w:val="00735CC9"/>
    <w:rsid w:val="0077247E"/>
    <w:rsid w:val="007746F3"/>
    <w:rsid w:val="00791F64"/>
    <w:rsid w:val="007B2889"/>
    <w:rsid w:val="007B7720"/>
    <w:rsid w:val="007D13C6"/>
    <w:rsid w:val="007E5FE1"/>
    <w:rsid w:val="00801BBD"/>
    <w:rsid w:val="00801C8C"/>
    <w:rsid w:val="008033D9"/>
    <w:rsid w:val="008051EA"/>
    <w:rsid w:val="008568A0"/>
    <w:rsid w:val="0087622F"/>
    <w:rsid w:val="00890180"/>
    <w:rsid w:val="008905E7"/>
    <w:rsid w:val="008947DB"/>
    <w:rsid w:val="008B3A02"/>
    <w:rsid w:val="008B610F"/>
    <w:rsid w:val="008C09E5"/>
    <w:rsid w:val="009100A5"/>
    <w:rsid w:val="00913E25"/>
    <w:rsid w:val="0094708D"/>
    <w:rsid w:val="009514EB"/>
    <w:rsid w:val="0097767C"/>
    <w:rsid w:val="00981561"/>
    <w:rsid w:val="009A0BDA"/>
    <w:rsid w:val="009C0B43"/>
    <w:rsid w:val="009C7139"/>
    <w:rsid w:val="009D1DF6"/>
    <w:rsid w:val="009D6F5D"/>
    <w:rsid w:val="009F0871"/>
    <w:rsid w:val="00A16842"/>
    <w:rsid w:val="00A56630"/>
    <w:rsid w:val="00A93D98"/>
    <w:rsid w:val="00A977B7"/>
    <w:rsid w:val="00AA7E3E"/>
    <w:rsid w:val="00AB2013"/>
    <w:rsid w:val="00AC517B"/>
    <w:rsid w:val="00AD579C"/>
    <w:rsid w:val="00AE1886"/>
    <w:rsid w:val="00AE592A"/>
    <w:rsid w:val="00AF1D08"/>
    <w:rsid w:val="00B034EC"/>
    <w:rsid w:val="00B03DA1"/>
    <w:rsid w:val="00B077FD"/>
    <w:rsid w:val="00B51ADB"/>
    <w:rsid w:val="00B70580"/>
    <w:rsid w:val="00B75B6A"/>
    <w:rsid w:val="00BB4C11"/>
    <w:rsid w:val="00BB5295"/>
    <w:rsid w:val="00BD0211"/>
    <w:rsid w:val="00BD08B2"/>
    <w:rsid w:val="00BE0FF7"/>
    <w:rsid w:val="00BE42FA"/>
    <w:rsid w:val="00BE7FA3"/>
    <w:rsid w:val="00C1251A"/>
    <w:rsid w:val="00C172BD"/>
    <w:rsid w:val="00C25E7F"/>
    <w:rsid w:val="00C46524"/>
    <w:rsid w:val="00C70D61"/>
    <w:rsid w:val="00C82509"/>
    <w:rsid w:val="00C93F0B"/>
    <w:rsid w:val="00CA2DB1"/>
    <w:rsid w:val="00CC567D"/>
    <w:rsid w:val="00CD19D4"/>
    <w:rsid w:val="00CF233E"/>
    <w:rsid w:val="00D1215F"/>
    <w:rsid w:val="00D267F4"/>
    <w:rsid w:val="00D321D9"/>
    <w:rsid w:val="00D32246"/>
    <w:rsid w:val="00D40E49"/>
    <w:rsid w:val="00D41CC0"/>
    <w:rsid w:val="00D610A0"/>
    <w:rsid w:val="00D64E66"/>
    <w:rsid w:val="00D94405"/>
    <w:rsid w:val="00D976D1"/>
    <w:rsid w:val="00DA29E9"/>
    <w:rsid w:val="00DA4137"/>
    <w:rsid w:val="00DB107B"/>
    <w:rsid w:val="00DB76D2"/>
    <w:rsid w:val="00DC1C13"/>
    <w:rsid w:val="00DC3EDC"/>
    <w:rsid w:val="00DC3FB0"/>
    <w:rsid w:val="00E01B8B"/>
    <w:rsid w:val="00E57BBC"/>
    <w:rsid w:val="00E61C34"/>
    <w:rsid w:val="00E84646"/>
    <w:rsid w:val="00E87967"/>
    <w:rsid w:val="00EB7770"/>
    <w:rsid w:val="00EC1BFC"/>
    <w:rsid w:val="00ED7D69"/>
    <w:rsid w:val="00EF0C63"/>
    <w:rsid w:val="00F01AC3"/>
    <w:rsid w:val="00F05DE4"/>
    <w:rsid w:val="00F57BA9"/>
    <w:rsid w:val="00FA1C7A"/>
    <w:rsid w:val="00FA2A1A"/>
    <w:rsid w:val="00FA32AB"/>
    <w:rsid w:val="00FA3CDC"/>
    <w:rsid w:val="00FC6C97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739C"/>
  <w15:chartTrackingRefBased/>
  <w15:docId w15:val="{C4199906-DDC1-4C98-A687-950B865B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6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C5205"/>
    <w:pPr>
      <w:keepNext/>
      <w:tabs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3E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3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3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3E62"/>
    <w:rPr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13E62"/>
    <w:rPr>
      <w:kern w:val="0"/>
      <w14:ligatures w14:val="none"/>
    </w:rPr>
  </w:style>
  <w:style w:type="paragraph" w:styleId="Pieddepage">
    <w:name w:val="footer"/>
    <w:basedOn w:val="Normal"/>
    <w:link w:val="Pieddepag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13E62"/>
    <w:rPr>
      <w:kern w:val="0"/>
      <w14:ligatures w14:val="none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rsid w:val="00713E62"/>
    <w:rPr>
      <w:kern w:val="0"/>
      <w14:ligatures w14:val="none"/>
    </w:rPr>
  </w:style>
  <w:style w:type="character" w:styleId="Lienhypertexte">
    <w:name w:val="Hyperlink"/>
    <w:basedOn w:val="Policepardfaut"/>
    <w:unhideWhenUsed/>
    <w:rsid w:val="00713E62"/>
    <w:rPr>
      <w:color w:val="0000FF"/>
      <w:u w:val="single"/>
    </w:rPr>
  </w:style>
  <w:style w:type="paragraph" w:customStyle="1" w:styleId="Default">
    <w:name w:val="Default"/>
    <w:rsid w:val="00713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itre">
    <w:name w:val="Title"/>
    <w:basedOn w:val="Normal"/>
    <w:link w:val="TitreCar"/>
    <w:qFormat/>
    <w:rsid w:val="00713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13E62"/>
    <w:rPr>
      <w:rFonts w:ascii="Times New Roman" w:eastAsia="Times New Roman" w:hAnsi="Times New Roman" w:cs="Times New Roman"/>
      <w:b/>
      <w:bCs/>
      <w:kern w:val="0"/>
      <w:sz w:val="32"/>
      <w:szCs w:val="24"/>
      <w:lang w:eastAsia="fr-FR"/>
      <w14:ligatures w14:val="none"/>
    </w:rPr>
  </w:style>
  <w:style w:type="paragraph" w:customStyle="1" w:styleId="TexteAAP">
    <w:name w:val="Texte AAP"/>
    <w:basedOn w:val="Titre"/>
    <w:rsid w:val="00713E62"/>
    <w:pPr>
      <w:jc w:val="both"/>
    </w:pPr>
    <w:rPr>
      <w:rFonts w:ascii="Calibri" w:hAnsi="Calibri"/>
      <w:b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E62"/>
    <w:rPr>
      <w:b/>
      <w:bCs/>
      <w:kern w:val="0"/>
      <w:sz w:val="20"/>
      <w:szCs w:val="20"/>
      <w14:ligatures w14:val="none"/>
    </w:rPr>
  </w:style>
  <w:style w:type="character" w:styleId="lev">
    <w:name w:val="Strong"/>
    <w:basedOn w:val="Policepardfaut"/>
    <w:uiPriority w:val="22"/>
    <w:qFormat/>
    <w:rsid w:val="0019256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925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48D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7F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7FA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E7F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C520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2C5205"/>
  </w:style>
  <w:style w:type="character" w:customStyle="1" w:styleId="Fort">
    <w:name w:val="Fort"/>
    <w:rsid w:val="002C5205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8B6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B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16842"/>
    <w:rPr>
      <w:i/>
      <w:iCs/>
    </w:rPr>
  </w:style>
  <w:style w:type="paragraph" w:styleId="Sansinterligne">
    <w:name w:val="No Spacing"/>
    <w:uiPriority w:val="1"/>
    <w:qFormat/>
    <w:rsid w:val="005217F3"/>
    <w:pPr>
      <w:spacing w:after="0" w:line="240" w:lineRule="auto"/>
    </w:pPr>
    <w:rPr>
      <w:kern w:val="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217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vision">
    <w:name w:val="Revision"/>
    <w:hidden/>
    <w:uiPriority w:val="99"/>
    <w:semiHidden/>
    <w:rsid w:val="00C25E7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6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39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81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1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8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7456-DC3D-4F9D-9A99-CF7115D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MOULAI, Imene</dc:creator>
  <cp:keywords/>
  <dc:description/>
  <cp:lastModifiedBy>DEMARE, Philippe (ARS-IDF)</cp:lastModifiedBy>
  <cp:revision>3</cp:revision>
  <dcterms:created xsi:type="dcterms:W3CDTF">2026-04-09T13:27:00Z</dcterms:created>
  <dcterms:modified xsi:type="dcterms:W3CDTF">2026-04-09T14:38:00Z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2025-12-23T10:01:24Z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dd364bff-e6b5-4202-a716-d73a367c8199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