
<file path=[Content_Types].xml><?xml version="1.0" encoding="utf-8"?>
<Types xmlns="http://schemas.openxmlformats.org/package/2006/content-types">
  <Default Extension="emf" ContentType="image/x-emf"/>
  <Default Extension="jpeg" ContentType="image/jpeg"/>
  <Default Extension="w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A86" w:rsidRPr="004B6835" w:rsidRDefault="00374A86">
      <w:pPr>
        <w:pStyle w:val="En-tte"/>
        <w:spacing w:after="0"/>
        <w:ind w:left="-2268" w:right="-567"/>
        <w:jc w:val="center"/>
        <w:rPr>
          <w:rFonts w:ascii="Marianne" w:hAnsi="Marianne" w:cs="Arial"/>
          <w:b/>
          <w:sz w:val="22"/>
          <w:szCs w:val="22"/>
        </w:rPr>
      </w:pPr>
    </w:p>
    <w:p w:rsidR="004016A3" w:rsidRPr="004B6835" w:rsidRDefault="004016A3">
      <w:pPr>
        <w:jc w:val="center"/>
        <w:rPr>
          <w:rFonts w:ascii="Marianne" w:hAnsi="Marianne"/>
          <w:b/>
          <w:sz w:val="22"/>
          <w:szCs w:val="22"/>
        </w:rPr>
      </w:pPr>
    </w:p>
    <w:p w:rsidR="00463F73" w:rsidRDefault="00284CAE" w:rsidP="00E70AFD">
      <w:pPr>
        <w:ind w:left="-1418"/>
        <w:jc w:val="center"/>
        <w:rPr>
          <w:rFonts w:ascii="Marianne" w:hAnsi="Marianne"/>
          <w:b/>
          <w:szCs w:val="24"/>
        </w:rPr>
      </w:pPr>
      <w:r w:rsidRPr="00B66323">
        <w:rPr>
          <w:rFonts w:ascii="Marianne" w:hAnsi="Marianne"/>
          <w:b/>
          <w:szCs w:val="24"/>
        </w:rPr>
        <w:t>ARRÊTE N°</w:t>
      </w:r>
      <w:r w:rsidRPr="00B318A7">
        <w:rPr>
          <w:rFonts w:ascii="Marianne" w:hAnsi="Marianne"/>
          <w:b/>
          <w:szCs w:val="24"/>
        </w:rPr>
        <w:t>202</w:t>
      </w:r>
      <w:r w:rsidR="001B64A0">
        <w:rPr>
          <w:rFonts w:ascii="Marianne" w:hAnsi="Marianne"/>
          <w:b/>
          <w:szCs w:val="24"/>
        </w:rPr>
        <w:t>2</w:t>
      </w:r>
      <w:r w:rsidR="004016A3" w:rsidRPr="00B318A7">
        <w:rPr>
          <w:rFonts w:ascii="Marianne" w:hAnsi="Marianne"/>
          <w:b/>
          <w:szCs w:val="24"/>
        </w:rPr>
        <w:t>/</w:t>
      </w:r>
    </w:p>
    <w:p w:rsidR="006F43AD" w:rsidRPr="006F43AD" w:rsidRDefault="004016A3" w:rsidP="00E70AFD">
      <w:pPr>
        <w:suppressAutoHyphens/>
        <w:ind w:left="-1418"/>
        <w:jc w:val="center"/>
        <w:rPr>
          <w:rFonts w:ascii="Marianne" w:hAnsi="Marianne"/>
          <w:color w:val="000000" w:themeColor="text1"/>
          <w:sz w:val="22"/>
          <w:szCs w:val="22"/>
        </w:rPr>
      </w:pPr>
      <w:r w:rsidRPr="00B66323">
        <w:rPr>
          <w:rFonts w:ascii="Marianne" w:hAnsi="Marianne"/>
          <w:b/>
          <w:szCs w:val="24"/>
        </w:rPr>
        <w:br/>
      </w:r>
      <w:proofErr w:type="gramStart"/>
      <w:r w:rsidR="006F43AD" w:rsidRPr="006F43AD">
        <w:rPr>
          <w:rFonts w:ascii="Marianne" w:hAnsi="Marianne"/>
          <w:color w:val="000000" w:themeColor="text1"/>
          <w:sz w:val="22"/>
          <w:szCs w:val="22"/>
        </w:rPr>
        <w:t>portant</w:t>
      </w:r>
      <w:proofErr w:type="gramEnd"/>
      <w:r w:rsidR="006F43AD" w:rsidRPr="006F43AD">
        <w:rPr>
          <w:rFonts w:ascii="Marianne" w:hAnsi="Marianne"/>
          <w:color w:val="000000" w:themeColor="text1"/>
          <w:sz w:val="22"/>
          <w:szCs w:val="22"/>
        </w:rPr>
        <w:t xml:space="preserve"> dérogation temporaire à l’arrêté n° </w:t>
      </w:r>
      <w:r w:rsidR="00926619">
        <w:rPr>
          <w:rFonts w:ascii="Marianne" w:hAnsi="Marianne"/>
          <w:color w:val="000000" w:themeColor="text1"/>
          <w:sz w:val="22"/>
          <w:szCs w:val="22"/>
        </w:rPr>
        <w:t>2022</w:t>
      </w:r>
      <w:r w:rsidR="00926619" w:rsidRPr="00926619">
        <w:rPr>
          <w:rFonts w:ascii="Marianne" w:hAnsi="Marianne" w:cs="Calibri"/>
          <w:color w:val="000000" w:themeColor="text1"/>
          <w:sz w:val="22"/>
          <w:szCs w:val="22"/>
        </w:rPr>
        <w:t>/00992 du 2</w:t>
      </w:r>
      <w:r w:rsidR="003527A2" w:rsidRPr="00926619">
        <w:rPr>
          <w:rFonts w:ascii="Marianne" w:hAnsi="Marianne"/>
          <w:color w:val="000000" w:themeColor="text1"/>
          <w:sz w:val="22"/>
          <w:szCs w:val="22"/>
        </w:rPr>
        <w:t>1</w:t>
      </w:r>
      <w:r w:rsidR="003527A2">
        <w:rPr>
          <w:rFonts w:ascii="Marianne" w:hAnsi="Marianne"/>
          <w:color w:val="000000" w:themeColor="text1"/>
          <w:sz w:val="22"/>
          <w:szCs w:val="22"/>
        </w:rPr>
        <w:t xml:space="preserve"> mars 2022</w:t>
      </w:r>
      <w:r w:rsidR="006F43AD" w:rsidRPr="006F43AD">
        <w:rPr>
          <w:rFonts w:ascii="Marianne" w:hAnsi="Marianne"/>
          <w:color w:val="000000" w:themeColor="text1"/>
          <w:sz w:val="22"/>
          <w:szCs w:val="22"/>
        </w:rPr>
        <w:t xml:space="preserve"> relatif à l’interdiction de baignade dans les retenues d’eau des excavations, fouilles, carrières désaffectées, nappes d’eau stagnante, etc.</w:t>
      </w:r>
    </w:p>
    <w:p w:rsidR="006F43AD" w:rsidRDefault="006F43AD" w:rsidP="004C1EEF">
      <w:pPr>
        <w:suppressAutoHyphens/>
        <w:ind w:left="-1418"/>
        <w:jc w:val="center"/>
        <w:rPr>
          <w:rFonts w:ascii="Marianne" w:hAnsi="Marianne"/>
          <w:color w:val="000000" w:themeColor="text1"/>
          <w:sz w:val="22"/>
          <w:szCs w:val="22"/>
        </w:rPr>
      </w:pPr>
      <w:proofErr w:type="gramStart"/>
      <w:r w:rsidRPr="006F43AD">
        <w:rPr>
          <w:rFonts w:ascii="Marianne" w:hAnsi="Marianne"/>
          <w:color w:val="000000" w:themeColor="text1"/>
          <w:sz w:val="22"/>
          <w:szCs w:val="22"/>
        </w:rPr>
        <w:t>sises</w:t>
      </w:r>
      <w:proofErr w:type="gramEnd"/>
      <w:r w:rsidRPr="006F43AD">
        <w:rPr>
          <w:rFonts w:ascii="Marianne" w:hAnsi="Marianne"/>
          <w:color w:val="000000" w:themeColor="text1"/>
          <w:sz w:val="22"/>
          <w:szCs w:val="22"/>
        </w:rPr>
        <w:t xml:space="preserve"> dans le département du Val-de-Marne</w:t>
      </w:r>
    </w:p>
    <w:p w:rsidR="004C1EEF" w:rsidRPr="004C1EEF" w:rsidRDefault="004C1EEF" w:rsidP="004C1EEF">
      <w:pPr>
        <w:suppressAutoHyphens/>
        <w:ind w:left="-1418"/>
        <w:jc w:val="center"/>
        <w:rPr>
          <w:rFonts w:ascii="Marianne" w:hAnsi="Marianne"/>
          <w:color w:val="000000" w:themeColor="text1"/>
          <w:sz w:val="22"/>
          <w:szCs w:val="22"/>
        </w:rPr>
      </w:pPr>
      <w:bookmarkStart w:id="0" w:name="_GoBack"/>
      <w:bookmarkEnd w:id="0"/>
    </w:p>
    <w:p w:rsidR="004C1EEF" w:rsidRPr="00217248" w:rsidRDefault="004C1EEF" w:rsidP="00E70AFD">
      <w:pPr>
        <w:suppressAutoHyphens/>
        <w:ind w:left="-1418"/>
        <w:jc w:val="both"/>
        <w:rPr>
          <w:rFonts w:ascii="Times New Roman" w:hAnsi="Times New Roman"/>
          <w:b/>
          <w:color w:val="000000"/>
          <w:spacing w:val="-3"/>
          <w:szCs w:val="24"/>
        </w:rPr>
      </w:pPr>
    </w:p>
    <w:p w:rsidR="006F43AD" w:rsidRDefault="006F43AD" w:rsidP="00E70AFD">
      <w:pPr>
        <w:suppressAutoHyphens/>
        <w:ind w:left="-1418"/>
        <w:rPr>
          <w:rFonts w:ascii="Marianne" w:hAnsi="Marianne"/>
          <w:color w:val="000000" w:themeColor="text1"/>
          <w:sz w:val="22"/>
          <w:szCs w:val="22"/>
        </w:rPr>
      </w:pPr>
      <w:r w:rsidRPr="006F43AD">
        <w:rPr>
          <w:rFonts w:ascii="Marianne" w:hAnsi="Marianne"/>
          <w:color w:val="000000" w:themeColor="text1"/>
          <w:sz w:val="22"/>
          <w:szCs w:val="22"/>
        </w:rPr>
        <w:t>L</w:t>
      </w:r>
      <w:r>
        <w:rPr>
          <w:rFonts w:ascii="Marianne" w:hAnsi="Marianne"/>
          <w:color w:val="000000" w:themeColor="text1"/>
          <w:sz w:val="22"/>
          <w:szCs w:val="22"/>
        </w:rPr>
        <w:t xml:space="preserve">A PREFETE </w:t>
      </w:r>
      <w:r w:rsidRPr="006F43AD">
        <w:rPr>
          <w:rFonts w:ascii="Marianne" w:hAnsi="Marianne"/>
          <w:color w:val="000000" w:themeColor="text1"/>
          <w:sz w:val="22"/>
          <w:szCs w:val="22"/>
        </w:rPr>
        <w:t>DU VAL</w:t>
      </w:r>
      <w:r>
        <w:rPr>
          <w:rFonts w:ascii="Marianne" w:hAnsi="Marianne"/>
          <w:color w:val="000000" w:themeColor="text1"/>
          <w:sz w:val="22"/>
          <w:szCs w:val="22"/>
        </w:rPr>
        <w:t>-</w:t>
      </w:r>
      <w:r w:rsidRPr="006F43AD">
        <w:rPr>
          <w:rFonts w:ascii="Marianne" w:hAnsi="Marianne"/>
          <w:color w:val="000000" w:themeColor="text1"/>
          <w:sz w:val="22"/>
          <w:szCs w:val="22"/>
        </w:rPr>
        <w:t>DE</w:t>
      </w:r>
      <w:r>
        <w:rPr>
          <w:rFonts w:ascii="Marianne" w:hAnsi="Marianne"/>
          <w:color w:val="000000" w:themeColor="text1"/>
          <w:sz w:val="22"/>
          <w:szCs w:val="22"/>
        </w:rPr>
        <w:t>-</w:t>
      </w:r>
      <w:r w:rsidRPr="006F43AD">
        <w:rPr>
          <w:rFonts w:ascii="Marianne" w:hAnsi="Marianne"/>
          <w:color w:val="000000" w:themeColor="text1"/>
          <w:sz w:val="22"/>
          <w:szCs w:val="22"/>
        </w:rPr>
        <w:t>MARNE,</w:t>
      </w:r>
    </w:p>
    <w:p w:rsidR="00374A86" w:rsidRPr="00374A86" w:rsidRDefault="00374A86" w:rsidP="00E70AFD">
      <w:pPr>
        <w:suppressAutoHyphens/>
        <w:ind w:left="-1418"/>
        <w:rPr>
          <w:rFonts w:ascii="Marianne" w:hAnsi="Marianne"/>
          <w:b/>
          <w:color w:val="000000" w:themeColor="text1"/>
          <w:sz w:val="22"/>
          <w:szCs w:val="22"/>
        </w:rPr>
      </w:pPr>
      <w:r w:rsidRPr="00374A86">
        <w:rPr>
          <w:rFonts w:ascii="Marianne" w:hAnsi="Marianne"/>
          <w:b/>
          <w:color w:val="000000" w:themeColor="text1"/>
          <w:sz w:val="22"/>
          <w:szCs w:val="22"/>
        </w:rPr>
        <w:t>Chevalier de la Légion d’Honneur</w:t>
      </w:r>
      <w:r>
        <w:rPr>
          <w:rFonts w:ascii="Marianne" w:hAnsi="Marianne"/>
          <w:b/>
          <w:color w:val="000000" w:themeColor="text1"/>
          <w:sz w:val="22"/>
          <w:szCs w:val="22"/>
        </w:rPr>
        <w:t>,</w:t>
      </w:r>
    </w:p>
    <w:p w:rsidR="00374A86" w:rsidRPr="00374A86" w:rsidRDefault="00374A86" w:rsidP="00E70AFD">
      <w:pPr>
        <w:suppressAutoHyphens/>
        <w:ind w:left="-1418"/>
        <w:rPr>
          <w:rFonts w:ascii="Marianne" w:hAnsi="Marianne"/>
          <w:b/>
          <w:color w:val="000000" w:themeColor="text1"/>
          <w:sz w:val="22"/>
          <w:szCs w:val="22"/>
        </w:rPr>
      </w:pPr>
      <w:r w:rsidRPr="00374A86">
        <w:rPr>
          <w:rFonts w:ascii="Marianne" w:hAnsi="Marianne"/>
          <w:b/>
          <w:color w:val="000000" w:themeColor="text1"/>
          <w:sz w:val="22"/>
          <w:szCs w:val="22"/>
        </w:rPr>
        <w:t>Officier de l’Ordre National du Mérite</w:t>
      </w:r>
      <w:r>
        <w:rPr>
          <w:rFonts w:ascii="Marianne" w:hAnsi="Marianne"/>
          <w:b/>
          <w:color w:val="000000" w:themeColor="text1"/>
          <w:sz w:val="22"/>
          <w:szCs w:val="22"/>
        </w:rPr>
        <w:t>,</w:t>
      </w:r>
    </w:p>
    <w:p w:rsidR="00374A86" w:rsidRDefault="006F43AD" w:rsidP="00E70AFD">
      <w:pPr>
        <w:suppressAutoHyphens/>
        <w:ind w:left="-1418"/>
        <w:rPr>
          <w:rFonts w:ascii="Marianne" w:hAnsi="Marianne"/>
          <w:color w:val="000000" w:themeColor="text1"/>
          <w:sz w:val="22"/>
          <w:szCs w:val="22"/>
        </w:rPr>
      </w:pPr>
      <w:r w:rsidRPr="006F43AD">
        <w:rPr>
          <w:rFonts w:ascii="Marianne" w:hAnsi="Marianne"/>
          <w:color w:val="000000" w:themeColor="text1"/>
          <w:sz w:val="22"/>
          <w:szCs w:val="22"/>
        </w:rPr>
        <w:tab/>
      </w:r>
      <w:r w:rsidRPr="006F43AD">
        <w:rPr>
          <w:rFonts w:ascii="Marianne" w:hAnsi="Marianne"/>
          <w:color w:val="000000" w:themeColor="text1"/>
          <w:sz w:val="22"/>
          <w:szCs w:val="22"/>
        </w:rPr>
        <w:tab/>
      </w:r>
    </w:p>
    <w:p w:rsidR="00374A86" w:rsidRDefault="00374A86" w:rsidP="00E70AFD">
      <w:pPr>
        <w:suppressAutoHyphens/>
        <w:ind w:left="-1418"/>
        <w:rPr>
          <w:rFonts w:ascii="Marianne" w:hAnsi="Marianne"/>
          <w:color w:val="000000" w:themeColor="text1"/>
          <w:sz w:val="22"/>
          <w:szCs w:val="22"/>
        </w:rPr>
      </w:pPr>
    </w:p>
    <w:p w:rsidR="005A669D" w:rsidRDefault="005A669D" w:rsidP="0064008F">
      <w:pPr>
        <w:pStyle w:val="NormalWeb"/>
        <w:spacing w:before="0" w:beforeAutospacing="0" w:after="0" w:afterAutospacing="0"/>
        <w:ind w:left="-1418"/>
        <w:jc w:val="both"/>
        <w:rPr>
          <w:rFonts w:ascii="Marianne" w:hAnsi="Marianne"/>
          <w:color w:val="auto"/>
          <w:sz w:val="22"/>
          <w:szCs w:val="22"/>
        </w:rPr>
      </w:pPr>
      <w:r w:rsidRPr="0064008F">
        <w:rPr>
          <w:rFonts w:ascii="Marianne" w:hAnsi="Marianne"/>
          <w:b/>
          <w:color w:val="auto"/>
          <w:sz w:val="22"/>
          <w:szCs w:val="22"/>
        </w:rPr>
        <w:t xml:space="preserve">Vu </w:t>
      </w:r>
      <w:r>
        <w:rPr>
          <w:rFonts w:ascii="Marianne" w:hAnsi="Marianne"/>
          <w:color w:val="auto"/>
          <w:sz w:val="22"/>
          <w:szCs w:val="22"/>
        </w:rPr>
        <w:t>la Directive 2006/7/CE du Parlement européen et du Conseil du 15 février 2006 concernant la gestion de la qualité des eaux de baignade et abrogeant la directive 76/160/CEE</w:t>
      </w:r>
      <w:r w:rsidRPr="0064008F">
        <w:rPr>
          <w:rFonts w:ascii="Calibri" w:hAnsi="Calibri" w:cs="Calibri"/>
          <w:color w:val="auto"/>
          <w:sz w:val="22"/>
          <w:szCs w:val="22"/>
        </w:rPr>
        <w:t> </w:t>
      </w:r>
      <w:r>
        <w:rPr>
          <w:rFonts w:ascii="Marianne" w:hAnsi="Marianne"/>
          <w:color w:val="auto"/>
          <w:sz w:val="22"/>
          <w:szCs w:val="22"/>
        </w:rPr>
        <w:t>;</w:t>
      </w:r>
    </w:p>
    <w:p w:rsidR="005A669D" w:rsidRPr="00E70AFD" w:rsidRDefault="005A669D" w:rsidP="00E70AFD">
      <w:pPr>
        <w:suppressAutoHyphens/>
        <w:ind w:left="-1418"/>
        <w:rPr>
          <w:rFonts w:ascii="Marianne" w:hAnsi="Marianne"/>
          <w:color w:val="000000" w:themeColor="text1"/>
          <w:sz w:val="22"/>
          <w:szCs w:val="22"/>
        </w:rPr>
      </w:pPr>
    </w:p>
    <w:p w:rsidR="006F43AD" w:rsidRPr="006F43AD" w:rsidRDefault="006F43AD" w:rsidP="00E70AFD">
      <w:pPr>
        <w:pStyle w:val="NormalWeb"/>
        <w:spacing w:before="0" w:beforeAutospacing="0" w:after="0" w:afterAutospacing="0"/>
        <w:ind w:left="-1418"/>
        <w:jc w:val="both"/>
        <w:rPr>
          <w:rFonts w:ascii="Marianne" w:hAnsi="Marianne"/>
          <w:color w:val="auto"/>
          <w:sz w:val="22"/>
          <w:szCs w:val="22"/>
        </w:rPr>
      </w:pPr>
      <w:r w:rsidRPr="006F43AD">
        <w:rPr>
          <w:rFonts w:ascii="Marianne" w:hAnsi="Marianne"/>
          <w:b/>
          <w:color w:val="auto"/>
          <w:sz w:val="22"/>
          <w:szCs w:val="22"/>
        </w:rPr>
        <w:t>Vu</w:t>
      </w:r>
      <w:r w:rsidRPr="006F43AD">
        <w:rPr>
          <w:rFonts w:ascii="Marianne" w:hAnsi="Marianne"/>
          <w:color w:val="auto"/>
          <w:sz w:val="22"/>
          <w:szCs w:val="22"/>
        </w:rPr>
        <w:t xml:space="preserve"> le </w:t>
      </w:r>
      <w:r>
        <w:rPr>
          <w:rFonts w:ascii="Marianne" w:hAnsi="Marianne"/>
          <w:color w:val="auto"/>
          <w:sz w:val="22"/>
          <w:szCs w:val="22"/>
        </w:rPr>
        <w:t>C</w:t>
      </w:r>
      <w:r w:rsidRPr="006F43AD">
        <w:rPr>
          <w:rFonts w:ascii="Marianne" w:hAnsi="Marianne"/>
          <w:color w:val="auto"/>
          <w:sz w:val="22"/>
          <w:szCs w:val="22"/>
        </w:rPr>
        <w:t>ode de la santé publique notamment les articles L.1332-1 et suivants, D.1332-14 et suivants</w:t>
      </w:r>
      <w:r w:rsidRPr="006F43AD">
        <w:rPr>
          <w:rFonts w:ascii="Calibri" w:hAnsi="Calibri" w:cs="Calibri"/>
          <w:color w:val="auto"/>
          <w:sz w:val="22"/>
          <w:szCs w:val="22"/>
        </w:rPr>
        <w:t> </w:t>
      </w:r>
      <w:r w:rsidRPr="006F43AD">
        <w:rPr>
          <w:rFonts w:ascii="Marianne" w:hAnsi="Marianne"/>
          <w:color w:val="auto"/>
          <w:sz w:val="22"/>
          <w:szCs w:val="22"/>
        </w:rPr>
        <w:t>;</w:t>
      </w:r>
    </w:p>
    <w:p w:rsidR="006F43AD" w:rsidRPr="006F43AD" w:rsidRDefault="006F43AD" w:rsidP="00E70AFD">
      <w:pPr>
        <w:pStyle w:val="NormalWeb"/>
        <w:spacing w:before="0" w:beforeAutospacing="0" w:after="0" w:afterAutospacing="0"/>
        <w:ind w:left="-1418"/>
        <w:jc w:val="both"/>
        <w:rPr>
          <w:rFonts w:ascii="Marianne" w:hAnsi="Marianne"/>
          <w:color w:val="auto"/>
          <w:sz w:val="22"/>
          <w:szCs w:val="22"/>
        </w:rPr>
      </w:pPr>
    </w:p>
    <w:p w:rsidR="006F43AD" w:rsidRPr="006F43AD" w:rsidRDefault="006F43AD" w:rsidP="00E70AFD">
      <w:pPr>
        <w:pStyle w:val="NormalWeb"/>
        <w:spacing w:before="0" w:beforeAutospacing="0" w:after="0" w:afterAutospacing="0"/>
        <w:ind w:left="-1418"/>
        <w:jc w:val="both"/>
        <w:rPr>
          <w:rFonts w:ascii="Marianne" w:hAnsi="Marianne"/>
          <w:color w:val="auto"/>
          <w:sz w:val="22"/>
          <w:szCs w:val="22"/>
        </w:rPr>
      </w:pPr>
      <w:r w:rsidRPr="006F43AD">
        <w:rPr>
          <w:rFonts w:ascii="Marianne" w:hAnsi="Marianne"/>
          <w:b/>
          <w:color w:val="auto"/>
          <w:sz w:val="22"/>
          <w:szCs w:val="22"/>
        </w:rPr>
        <w:t>Vu</w:t>
      </w:r>
      <w:r>
        <w:rPr>
          <w:rFonts w:ascii="Marianne" w:hAnsi="Marianne"/>
          <w:color w:val="auto"/>
          <w:sz w:val="22"/>
          <w:szCs w:val="22"/>
        </w:rPr>
        <w:t xml:space="preserve"> le C</w:t>
      </w:r>
      <w:r w:rsidRPr="006F43AD">
        <w:rPr>
          <w:rFonts w:ascii="Marianne" w:hAnsi="Marianne"/>
          <w:color w:val="auto"/>
          <w:sz w:val="22"/>
          <w:szCs w:val="22"/>
        </w:rPr>
        <w:t>ode général des collectivités territoriales</w:t>
      </w:r>
      <w:r w:rsidRPr="006F43AD">
        <w:rPr>
          <w:rFonts w:ascii="Calibri" w:hAnsi="Calibri" w:cs="Calibri"/>
          <w:color w:val="auto"/>
          <w:sz w:val="22"/>
          <w:szCs w:val="22"/>
        </w:rPr>
        <w:t> </w:t>
      </w:r>
      <w:r w:rsidRPr="006F43AD">
        <w:rPr>
          <w:rFonts w:ascii="Marianne" w:hAnsi="Marianne"/>
          <w:color w:val="auto"/>
          <w:sz w:val="22"/>
          <w:szCs w:val="22"/>
        </w:rPr>
        <w:t xml:space="preserve">; </w:t>
      </w:r>
    </w:p>
    <w:p w:rsidR="006F43AD" w:rsidRPr="006F43AD" w:rsidRDefault="006F43AD" w:rsidP="00E70AFD">
      <w:pPr>
        <w:pStyle w:val="NormalWeb"/>
        <w:spacing w:before="0" w:beforeAutospacing="0" w:after="0" w:afterAutospacing="0"/>
        <w:ind w:left="-1418"/>
        <w:jc w:val="both"/>
        <w:rPr>
          <w:rFonts w:ascii="Marianne" w:hAnsi="Marianne"/>
          <w:i/>
          <w:color w:val="auto"/>
          <w:sz w:val="22"/>
          <w:szCs w:val="22"/>
        </w:rPr>
      </w:pPr>
    </w:p>
    <w:p w:rsidR="006F43AD" w:rsidRPr="006F43AD" w:rsidRDefault="006F43AD" w:rsidP="00E70AFD">
      <w:pPr>
        <w:suppressAutoHyphens/>
        <w:ind w:left="-1418"/>
        <w:jc w:val="both"/>
        <w:rPr>
          <w:rFonts w:ascii="Marianne" w:hAnsi="Marianne"/>
          <w:sz w:val="22"/>
          <w:szCs w:val="22"/>
        </w:rPr>
      </w:pPr>
      <w:r w:rsidRPr="006F43AD">
        <w:rPr>
          <w:rFonts w:ascii="Marianne" w:hAnsi="Marianne"/>
          <w:b/>
          <w:bCs/>
          <w:sz w:val="22"/>
          <w:szCs w:val="22"/>
        </w:rPr>
        <w:t>Vu</w:t>
      </w:r>
      <w:r w:rsidRPr="006F43AD">
        <w:rPr>
          <w:rFonts w:ascii="Marianne" w:hAnsi="Marianne"/>
          <w:caps/>
          <w:sz w:val="22"/>
          <w:szCs w:val="22"/>
        </w:rPr>
        <w:t xml:space="preserve"> </w:t>
      </w:r>
      <w:r w:rsidRPr="006F43AD">
        <w:rPr>
          <w:rFonts w:ascii="Marianne" w:eastAsia="Arial Unicode MS" w:hAnsi="Marianne"/>
          <w:spacing w:val="0"/>
          <w:sz w:val="22"/>
          <w:szCs w:val="22"/>
        </w:rPr>
        <w:t xml:space="preserve">l’arrêté n° </w:t>
      </w:r>
      <w:r w:rsidR="003527A2">
        <w:rPr>
          <w:rFonts w:ascii="Marianne" w:eastAsia="Arial Unicode MS" w:hAnsi="Marianne"/>
          <w:spacing w:val="0"/>
          <w:sz w:val="22"/>
          <w:szCs w:val="22"/>
        </w:rPr>
        <w:t>2022/00992 du 21 mars 2022</w:t>
      </w:r>
      <w:r w:rsidR="00E406F7">
        <w:rPr>
          <w:rFonts w:ascii="Marianne" w:eastAsia="Arial Unicode MS" w:hAnsi="Marianne"/>
          <w:spacing w:val="0"/>
          <w:sz w:val="22"/>
          <w:szCs w:val="22"/>
        </w:rPr>
        <w:t xml:space="preserve"> portant </w:t>
      </w:r>
      <w:r w:rsidRPr="006F43AD">
        <w:rPr>
          <w:rFonts w:ascii="Marianne" w:eastAsia="Arial Unicode MS" w:hAnsi="Marianne"/>
          <w:spacing w:val="0"/>
          <w:sz w:val="22"/>
          <w:szCs w:val="22"/>
        </w:rPr>
        <w:t>interdiction de baignade dans les retenues d’eau des excavations, fouilles, carrières désaffectées, nappes d’eau stagnante, etc. dans le département du Val-de-Marne</w:t>
      </w:r>
      <w:r w:rsidRPr="006F43AD">
        <w:rPr>
          <w:rFonts w:ascii="Calibri" w:eastAsia="Arial Unicode MS" w:hAnsi="Calibri" w:cs="Calibri"/>
          <w:spacing w:val="0"/>
          <w:sz w:val="22"/>
          <w:szCs w:val="22"/>
        </w:rPr>
        <w:t> </w:t>
      </w:r>
      <w:r w:rsidRPr="006F43AD">
        <w:rPr>
          <w:rFonts w:ascii="Marianne" w:eastAsia="Arial Unicode MS" w:hAnsi="Marianne"/>
          <w:spacing w:val="0"/>
          <w:sz w:val="22"/>
          <w:szCs w:val="22"/>
        </w:rPr>
        <w:t>;</w:t>
      </w:r>
    </w:p>
    <w:p w:rsidR="006F43AD" w:rsidRDefault="006F43AD" w:rsidP="00E70AFD">
      <w:pPr>
        <w:pStyle w:val="NormalWeb"/>
        <w:spacing w:before="0" w:beforeAutospacing="0" w:after="0" w:afterAutospacing="0"/>
        <w:ind w:left="-1418"/>
        <w:jc w:val="both"/>
        <w:rPr>
          <w:rFonts w:ascii="Marianne" w:hAnsi="Marianne"/>
          <w:color w:val="auto"/>
          <w:sz w:val="22"/>
          <w:szCs w:val="22"/>
        </w:rPr>
      </w:pPr>
    </w:p>
    <w:p w:rsidR="00374A86" w:rsidRDefault="00374A86" w:rsidP="00E70AFD">
      <w:pPr>
        <w:pStyle w:val="NormalWeb"/>
        <w:spacing w:before="0" w:beforeAutospacing="0" w:after="0" w:afterAutospacing="0"/>
        <w:ind w:left="-1418"/>
        <w:jc w:val="both"/>
        <w:rPr>
          <w:rFonts w:ascii="Marianne" w:hAnsi="Marianne"/>
          <w:color w:val="auto"/>
          <w:sz w:val="22"/>
          <w:szCs w:val="22"/>
        </w:rPr>
      </w:pPr>
      <w:r w:rsidRPr="00374A86">
        <w:rPr>
          <w:rFonts w:ascii="Marianne" w:hAnsi="Marianne"/>
          <w:b/>
          <w:color w:val="auto"/>
          <w:sz w:val="22"/>
          <w:szCs w:val="22"/>
        </w:rPr>
        <w:t>Vu</w:t>
      </w:r>
      <w:r>
        <w:rPr>
          <w:rFonts w:ascii="Marianne" w:hAnsi="Marianne"/>
          <w:color w:val="auto"/>
          <w:sz w:val="22"/>
          <w:szCs w:val="22"/>
        </w:rPr>
        <w:t xml:space="preserve"> l’arrêté ministériel du 22 septembre 2008 relatif à la fréquence d’échantillonnage et aux modalités d’évaluation de la qualité et du classement des eaux de baignade ;</w:t>
      </w:r>
    </w:p>
    <w:p w:rsidR="006A19E4" w:rsidRDefault="006A19E4" w:rsidP="00E70AFD">
      <w:pPr>
        <w:pStyle w:val="NormalWeb"/>
        <w:spacing w:before="0" w:beforeAutospacing="0" w:after="0" w:afterAutospacing="0"/>
        <w:ind w:left="-1418"/>
        <w:jc w:val="both"/>
        <w:rPr>
          <w:rFonts w:ascii="Marianne" w:hAnsi="Marianne"/>
          <w:color w:val="auto"/>
          <w:sz w:val="22"/>
          <w:szCs w:val="22"/>
        </w:rPr>
      </w:pPr>
    </w:p>
    <w:p w:rsidR="00374A86" w:rsidRDefault="006A19E4" w:rsidP="00E70AFD">
      <w:pPr>
        <w:pStyle w:val="NormalWeb"/>
        <w:spacing w:before="0" w:beforeAutospacing="0" w:after="0" w:afterAutospacing="0"/>
        <w:ind w:left="-1418"/>
        <w:jc w:val="both"/>
        <w:rPr>
          <w:rFonts w:ascii="Marianne" w:hAnsi="Marianne"/>
          <w:color w:val="auto"/>
          <w:sz w:val="22"/>
          <w:szCs w:val="22"/>
        </w:rPr>
      </w:pPr>
      <w:r w:rsidRPr="00374A86">
        <w:rPr>
          <w:rFonts w:ascii="Marianne" w:hAnsi="Marianne"/>
          <w:b/>
          <w:color w:val="auto"/>
          <w:sz w:val="22"/>
          <w:szCs w:val="22"/>
        </w:rPr>
        <w:t>Vu</w:t>
      </w:r>
      <w:r>
        <w:rPr>
          <w:rFonts w:ascii="Marianne" w:hAnsi="Marianne"/>
          <w:color w:val="auto"/>
          <w:sz w:val="22"/>
          <w:szCs w:val="22"/>
        </w:rPr>
        <w:t xml:space="preserve"> l’</w:t>
      </w:r>
      <w:r w:rsidR="00083808">
        <w:rPr>
          <w:rFonts w:ascii="Marianne" w:hAnsi="Marianne"/>
          <w:color w:val="auto"/>
          <w:sz w:val="22"/>
          <w:szCs w:val="22"/>
        </w:rPr>
        <w:t xml:space="preserve">instruction </w:t>
      </w:r>
      <w:proofErr w:type="spellStart"/>
      <w:r w:rsidR="00083808">
        <w:rPr>
          <w:rFonts w:ascii="Marianne" w:hAnsi="Marianne"/>
          <w:color w:val="auto"/>
          <w:sz w:val="22"/>
          <w:szCs w:val="22"/>
        </w:rPr>
        <w:t>n°DGS</w:t>
      </w:r>
      <w:proofErr w:type="spellEnd"/>
      <w:r w:rsidR="00083808">
        <w:rPr>
          <w:rFonts w:ascii="Marianne" w:hAnsi="Marianne"/>
          <w:color w:val="auto"/>
          <w:sz w:val="22"/>
          <w:szCs w:val="22"/>
        </w:rPr>
        <w:t>/EA4/EA3/2021/76 du 06 avril 2021 relative à la gestion en cas de prolifération de cyanobactéries dans les eaux douces de baignade et de pêche récréative</w:t>
      </w:r>
      <w:r w:rsidR="00083808">
        <w:rPr>
          <w:rFonts w:ascii="Calibri" w:hAnsi="Calibri" w:cs="Calibri"/>
          <w:color w:val="auto"/>
          <w:sz w:val="22"/>
          <w:szCs w:val="22"/>
        </w:rPr>
        <w:t> </w:t>
      </w:r>
      <w:r w:rsidR="00083808">
        <w:rPr>
          <w:rFonts w:ascii="Marianne" w:hAnsi="Marianne"/>
          <w:color w:val="auto"/>
          <w:sz w:val="22"/>
          <w:szCs w:val="22"/>
        </w:rPr>
        <w:t xml:space="preserve">; </w:t>
      </w:r>
    </w:p>
    <w:p w:rsidR="00083808" w:rsidRPr="006F43AD" w:rsidRDefault="00083808" w:rsidP="00E70AFD">
      <w:pPr>
        <w:pStyle w:val="NormalWeb"/>
        <w:spacing w:before="0" w:beforeAutospacing="0" w:after="0" w:afterAutospacing="0"/>
        <w:ind w:left="-1418"/>
        <w:jc w:val="both"/>
        <w:rPr>
          <w:rFonts w:ascii="Marianne" w:hAnsi="Marianne"/>
          <w:color w:val="auto"/>
          <w:sz w:val="22"/>
          <w:szCs w:val="22"/>
        </w:rPr>
      </w:pPr>
    </w:p>
    <w:p w:rsidR="006F43AD" w:rsidRDefault="006F43AD" w:rsidP="00E70AFD">
      <w:pPr>
        <w:pStyle w:val="NormalWeb"/>
        <w:spacing w:before="0" w:beforeAutospacing="0" w:after="0" w:afterAutospacing="0"/>
        <w:ind w:left="-1418"/>
        <w:jc w:val="both"/>
        <w:rPr>
          <w:rFonts w:ascii="Marianne" w:hAnsi="Marianne"/>
          <w:color w:val="auto"/>
          <w:sz w:val="22"/>
          <w:szCs w:val="22"/>
        </w:rPr>
      </w:pPr>
      <w:r w:rsidRPr="006F43AD">
        <w:rPr>
          <w:rFonts w:ascii="Marianne" w:hAnsi="Marianne"/>
          <w:b/>
          <w:bCs/>
          <w:color w:val="auto"/>
          <w:sz w:val="22"/>
          <w:szCs w:val="22"/>
        </w:rPr>
        <w:t>Considérant</w:t>
      </w:r>
      <w:r w:rsidRPr="006F43AD">
        <w:rPr>
          <w:rFonts w:ascii="Marianne" w:hAnsi="Marianne"/>
          <w:color w:val="auto"/>
          <w:sz w:val="22"/>
          <w:szCs w:val="22"/>
        </w:rPr>
        <w:t xml:space="preserve"> que les participants seront informés des risques sanitaires encourus</w:t>
      </w:r>
      <w:r w:rsidRPr="006F43AD">
        <w:rPr>
          <w:rFonts w:ascii="Calibri" w:hAnsi="Calibri" w:cs="Calibri"/>
          <w:color w:val="auto"/>
          <w:sz w:val="22"/>
          <w:szCs w:val="22"/>
        </w:rPr>
        <w:t> </w:t>
      </w:r>
      <w:r w:rsidRPr="006F43AD">
        <w:rPr>
          <w:rFonts w:ascii="Marianne" w:hAnsi="Marianne"/>
          <w:color w:val="auto"/>
          <w:sz w:val="22"/>
          <w:szCs w:val="22"/>
        </w:rPr>
        <w:t xml:space="preserve">et que les analyses </w:t>
      </w:r>
      <w:r w:rsidR="00043CF3">
        <w:rPr>
          <w:rFonts w:ascii="Marianne" w:hAnsi="Marianne"/>
          <w:color w:val="auto"/>
          <w:sz w:val="22"/>
          <w:szCs w:val="22"/>
        </w:rPr>
        <w:t xml:space="preserve">de la qualité de l’eau du plan d’eau réalisées en 2018, 2019, 2020 et 2021 </w:t>
      </w:r>
      <w:r w:rsidRPr="006F43AD">
        <w:rPr>
          <w:rFonts w:ascii="Marianne" w:hAnsi="Marianne"/>
          <w:color w:val="auto"/>
          <w:sz w:val="22"/>
          <w:szCs w:val="22"/>
        </w:rPr>
        <w:t xml:space="preserve">montrent une eau respectant les critères définis par la réglementation en </w:t>
      </w:r>
      <w:r w:rsidR="00EB684E" w:rsidRPr="006F43AD">
        <w:rPr>
          <w:rFonts w:ascii="Marianne" w:hAnsi="Marianne"/>
          <w:color w:val="auto"/>
          <w:sz w:val="22"/>
          <w:szCs w:val="22"/>
        </w:rPr>
        <w:t>vigueur</w:t>
      </w:r>
      <w:r w:rsidR="00EB684E" w:rsidRPr="006F43AD">
        <w:rPr>
          <w:rFonts w:ascii="Calibri" w:hAnsi="Calibri" w:cs="Calibri"/>
          <w:color w:val="auto"/>
          <w:sz w:val="22"/>
          <w:szCs w:val="22"/>
        </w:rPr>
        <w:t> </w:t>
      </w:r>
      <w:r w:rsidR="00EB684E" w:rsidRPr="00EB684E">
        <w:rPr>
          <w:rFonts w:ascii="Marianne" w:hAnsi="Marianne" w:cs="Calibri"/>
          <w:color w:val="auto"/>
          <w:sz w:val="18"/>
          <w:szCs w:val="18"/>
        </w:rPr>
        <w:t>(document en annexe)</w:t>
      </w:r>
      <w:r w:rsidR="00EB684E">
        <w:rPr>
          <w:rFonts w:ascii="Marianne" w:hAnsi="Marianne" w:cs="Calibri"/>
          <w:color w:val="auto"/>
          <w:sz w:val="18"/>
          <w:szCs w:val="18"/>
        </w:rPr>
        <w:t xml:space="preserve"> </w:t>
      </w:r>
      <w:r w:rsidRPr="00EB684E">
        <w:rPr>
          <w:rFonts w:ascii="Marianne" w:hAnsi="Marianne"/>
          <w:color w:val="auto"/>
          <w:sz w:val="22"/>
          <w:szCs w:val="22"/>
        </w:rPr>
        <w:t>;</w:t>
      </w:r>
    </w:p>
    <w:p w:rsidR="001B64A0" w:rsidRDefault="001B64A0" w:rsidP="00E70AFD">
      <w:pPr>
        <w:pStyle w:val="NormalWeb"/>
        <w:spacing w:before="0" w:beforeAutospacing="0" w:after="0" w:afterAutospacing="0"/>
        <w:ind w:left="-1418"/>
        <w:jc w:val="both"/>
        <w:rPr>
          <w:rFonts w:ascii="Marianne" w:hAnsi="Marianne"/>
          <w:color w:val="auto"/>
          <w:sz w:val="22"/>
          <w:szCs w:val="22"/>
        </w:rPr>
      </w:pPr>
    </w:p>
    <w:p w:rsidR="001B64A0" w:rsidRPr="001B64A0" w:rsidRDefault="001B64A0" w:rsidP="004C1EEF">
      <w:pPr>
        <w:ind w:left="-1418"/>
        <w:jc w:val="both"/>
        <w:rPr>
          <w:rFonts w:ascii="Marianne" w:hAnsi="Marianne"/>
          <w:bCs/>
          <w:sz w:val="22"/>
          <w:szCs w:val="22"/>
        </w:rPr>
      </w:pPr>
      <w:r>
        <w:rPr>
          <w:rFonts w:ascii="Marianne" w:hAnsi="Marianne"/>
          <w:b/>
          <w:bCs/>
          <w:sz w:val="22"/>
          <w:szCs w:val="22"/>
        </w:rPr>
        <w:t xml:space="preserve">Considérant </w:t>
      </w:r>
      <w:r w:rsidRPr="001B64A0">
        <w:rPr>
          <w:rFonts w:ascii="Marianne" w:hAnsi="Marianne"/>
          <w:bCs/>
          <w:sz w:val="22"/>
          <w:szCs w:val="22"/>
        </w:rPr>
        <w:t xml:space="preserve">la </w:t>
      </w:r>
      <w:r>
        <w:rPr>
          <w:rFonts w:ascii="Marianne" w:hAnsi="Marianne"/>
          <w:bCs/>
          <w:sz w:val="22"/>
          <w:szCs w:val="22"/>
        </w:rPr>
        <w:t xml:space="preserve">mise en place du contrôle </w:t>
      </w:r>
      <w:r w:rsidRPr="001B64A0">
        <w:rPr>
          <w:rFonts w:ascii="Marianne" w:hAnsi="Marianne"/>
          <w:bCs/>
          <w:sz w:val="22"/>
          <w:szCs w:val="22"/>
        </w:rPr>
        <w:t>sanitaire</w:t>
      </w:r>
      <w:r w:rsidR="004C1EEF">
        <w:rPr>
          <w:rFonts w:ascii="Marianne" w:hAnsi="Marianne"/>
          <w:bCs/>
          <w:sz w:val="22"/>
          <w:szCs w:val="22"/>
        </w:rPr>
        <w:t>,</w:t>
      </w:r>
      <w:r w:rsidRPr="001B64A0">
        <w:rPr>
          <w:rFonts w:ascii="Marianne" w:hAnsi="Marianne"/>
          <w:bCs/>
          <w:sz w:val="22"/>
          <w:szCs w:val="22"/>
        </w:rPr>
        <w:t xml:space="preserve"> </w:t>
      </w:r>
      <w:r w:rsidR="004C1EEF">
        <w:rPr>
          <w:rFonts w:ascii="Marianne" w:hAnsi="Marianne"/>
          <w:bCs/>
          <w:sz w:val="22"/>
          <w:szCs w:val="22"/>
        </w:rPr>
        <w:t xml:space="preserve">prévu par l’arrêté ministériel du </w:t>
      </w:r>
      <w:r w:rsidR="005A669D">
        <w:rPr>
          <w:rFonts w:ascii="Marianne" w:hAnsi="Marianne"/>
          <w:bCs/>
          <w:sz w:val="22"/>
          <w:szCs w:val="22"/>
        </w:rPr>
        <w:t xml:space="preserve">                                     </w:t>
      </w:r>
      <w:r w:rsidR="004C1EEF">
        <w:rPr>
          <w:rFonts w:ascii="Marianne" w:hAnsi="Marianne"/>
          <w:bCs/>
          <w:sz w:val="22"/>
          <w:szCs w:val="22"/>
        </w:rPr>
        <w:t>22 septembre 2008 susmentionné,</w:t>
      </w:r>
      <w:r w:rsidR="004C1EEF" w:rsidRPr="004C1EEF">
        <w:rPr>
          <w:rFonts w:ascii="Marianne" w:hAnsi="Marianne"/>
          <w:bCs/>
          <w:sz w:val="22"/>
          <w:szCs w:val="22"/>
        </w:rPr>
        <w:t xml:space="preserve"> organisé</w:t>
      </w:r>
      <w:r>
        <w:rPr>
          <w:rFonts w:ascii="Marianne" w:hAnsi="Marianne"/>
          <w:bCs/>
          <w:sz w:val="22"/>
          <w:szCs w:val="22"/>
        </w:rPr>
        <w:t xml:space="preserve"> par la </w:t>
      </w:r>
      <w:r w:rsidRPr="001B64A0">
        <w:rPr>
          <w:rFonts w:ascii="Marianne" w:hAnsi="Marianne"/>
          <w:bCs/>
          <w:sz w:val="22"/>
          <w:szCs w:val="22"/>
        </w:rPr>
        <w:t xml:space="preserve">Délégation départementale du Val-de-Marne </w:t>
      </w:r>
      <w:r>
        <w:rPr>
          <w:rFonts w:ascii="Marianne" w:hAnsi="Marianne"/>
          <w:bCs/>
          <w:sz w:val="22"/>
          <w:szCs w:val="22"/>
        </w:rPr>
        <w:t>de l’ARS Ile-de-France et réalisé par l</w:t>
      </w:r>
      <w:r w:rsidRPr="001B64A0">
        <w:rPr>
          <w:rFonts w:ascii="Marianne" w:hAnsi="Marianne"/>
          <w:bCs/>
          <w:sz w:val="22"/>
          <w:szCs w:val="22"/>
        </w:rPr>
        <w:t xml:space="preserve">e laboratoire </w:t>
      </w:r>
      <w:r w:rsidR="002405E8">
        <w:rPr>
          <w:rFonts w:ascii="Marianne" w:hAnsi="Marianne"/>
          <w:bCs/>
          <w:sz w:val="22"/>
          <w:szCs w:val="22"/>
        </w:rPr>
        <w:t>en charge du contrôle sanitaire des eaux</w:t>
      </w:r>
      <w:r>
        <w:rPr>
          <w:rFonts w:ascii="Marianne" w:hAnsi="Marianne"/>
          <w:bCs/>
          <w:sz w:val="22"/>
          <w:szCs w:val="22"/>
        </w:rPr>
        <w:t xml:space="preserve"> afin de vérifier la qualité de l’eau du plan d’eau </w:t>
      </w:r>
      <w:r w:rsidRPr="00043CF3">
        <w:rPr>
          <w:rFonts w:ascii="Marianne" w:hAnsi="Marianne"/>
          <w:bCs/>
          <w:sz w:val="22"/>
          <w:szCs w:val="22"/>
        </w:rPr>
        <w:t>de la plaine sud du Parc interdépartemental des spor</w:t>
      </w:r>
      <w:r>
        <w:rPr>
          <w:rFonts w:ascii="Marianne" w:hAnsi="Marianne"/>
          <w:bCs/>
          <w:sz w:val="22"/>
          <w:szCs w:val="22"/>
        </w:rPr>
        <w:t>ts de Choisy-Paris-Val-de-Marne</w:t>
      </w:r>
      <w:r w:rsidR="004C1EEF">
        <w:rPr>
          <w:rFonts w:ascii="Marianne" w:hAnsi="Marianne"/>
          <w:bCs/>
          <w:sz w:val="22"/>
          <w:szCs w:val="22"/>
        </w:rPr>
        <w:t xml:space="preserve"> </w:t>
      </w:r>
      <w:r>
        <w:rPr>
          <w:rFonts w:ascii="Marianne" w:hAnsi="Marianne"/>
          <w:bCs/>
          <w:sz w:val="22"/>
          <w:szCs w:val="22"/>
        </w:rPr>
        <w:t xml:space="preserve">; </w:t>
      </w:r>
    </w:p>
    <w:p w:rsidR="006F43AD" w:rsidRPr="00A9612A" w:rsidRDefault="006F43AD" w:rsidP="00E70AFD">
      <w:pPr>
        <w:suppressAutoHyphens/>
        <w:ind w:left="-1418"/>
        <w:jc w:val="both"/>
        <w:rPr>
          <w:rFonts w:ascii="Times New Roman" w:hAnsi="Times New Roman"/>
          <w:sz w:val="20"/>
        </w:rPr>
      </w:pPr>
    </w:p>
    <w:p w:rsidR="006F43AD" w:rsidRPr="00043CF3" w:rsidRDefault="006F43AD" w:rsidP="004C1EEF">
      <w:pPr>
        <w:pStyle w:val="Titre9"/>
        <w:ind w:left="-1418"/>
        <w:jc w:val="both"/>
        <w:rPr>
          <w:rFonts w:ascii="Marianne" w:hAnsi="Marianne"/>
          <w:b/>
          <w:i w:val="0"/>
          <w:sz w:val="22"/>
          <w:szCs w:val="22"/>
        </w:rPr>
      </w:pPr>
      <w:r w:rsidRPr="00043CF3">
        <w:rPr>
          <w:rFonts w:ascii="Marianne" w:hAnsi="Marianne"/>
          <w:b/>
          <w:i w:val="0"/>
          <w:sz w:val="22"/>
          <w:szCs w:val="22"/>
        </w:rPr>
        <w:t>Sur proposition</w:t>
      </w:r>
      <w:r w:rsidRPr="00043CF3">
        <w:rPr>
          <w:rFonts w:ascii="Marianne" w:hAnsi="Marianne"/>
          <w:i w:val="0"/>
          <w:sz w:val="22"/>
          <w:szCs w:val="22"/>
        </w:rPr>
        <w:t xml:space="preserve"> du Directeur </w:t>
      </w:r>
      <w:r w:rsidR="00374A86">
        <w:rPr>
          <w:rFonts w:ascii="Marianne" w:hAnsi="Marianne"/>
          <w:i w:val="0"/>
          <w:sz w:val="22"/>
          <w:szCs w:val="22"/>
        </w:rPr>
        <w:t xml:space="preserve">de la </w:t>
      </w:r>
      <w:r w:rsidR="007E0EF3">
        <w:rPr>
          <w:rFonts w:ascii="Marianne" w:hAnsi="Marianne"/>
          <w:i w:val="0"/>
          <w:sz w:val="22"/>
          <w:szCs w:val="22"/>
        </w:rPr>
        <w:t>D</w:t>
      </w:r>
      <w:r w:rsidR="00374A86">
        <w:rPr>
          <w:rFonts w:ascii="Marianne" w:hAnsi="Marianne"/>
          <w:i w:val="0"/>
          <w:sz w:val="22"/>
          <w:szCs w:val="22"/>
        </w:rPr>
        <w:t>élégation départementale du Val-de-Marne de</w:t>
      </w:r>
      <w:r w:rsidRPr="00043CF3">
        <w:rPr>
          <w:rFonts w:ascii="Marianne" w:hAnsi="Marianne"/>
          <w:i w:val="0"/>
          <w:sz w:val="22"/>
          <w:szCs w:val="22"/>
        </w:rPr>
        <w:t xml:space="preserve"> l’Agence régionale de santé</w:t>
      </w:r>
      <w:r w:rsidR="0040068B">
        <w:rPr>
          <w:rFonts w:ascii="Marianne" w:hAnsi="Marianne"/>
          <w:i w:val="0"/>
          <w:sz w:val="22"/>
          <w:szCs w:val="22"/>
        </w:rPr>
        <w:t xml:space="preserve"> Ile-de-France</w:t>
      </w:r>
      <w:r w:rsidRPr="00043CF3">
        <w:rPr>
          <w:rFonts w:ascii="Calibri" w:hAnsi="Calibri" w:cs="Calibri"/>
          <w:i w:val="0"/>
          <w:sz w:val="22"/>
          <w:szCs w:val="22"/>
        </w:rPr>
        <w:t> </w:t>
      </w:r>
      <w:r w:rsidRPr="00043CF3">
        <w:rPr>
          <w:rFonts w:ascii="Marianne" w:hAnsi="Marianne"/>
          <w:i w:val="0"/>
          <w:sz w:val="22"/>
          <w:szCs w:val="22"/>
        </w:rPr>
        <w:t>:</w:t>
      </w:r>
    </w:p>
    <w:p w:rsidR="006F43AD" w:rsidRDefault="006F43AD" w:rsidP="00E70AFD">
      <w:pPr>
        <w:ind w:left="-1418"/>
        <w:rPr>
          <w:rFonts w:ascii="Marianne" w:hAnsi="Marianne"/>
          <w:sz w:val="22"/>
          <w:szCs w:val="22"/>
        </w:rPr>
      </w:pPr>
    </w:p>
    <w:p w:rsidR="000604F3" w:rsidRPr="006F43AD" w:rsidRDefault="000604F3" w:rsidP="00E70AFD">
      <w:pPr>
        <w:ind w:left="-1418"/>
        <w:rPr>
          <w:rFonts w:ascii="Marianne" w:hAnsi="Marianne"/>
          <w:sz w:val="22"/>
          <w:szCs w:val="22"/>
        </w:rPr>
      </w:pPr>
    </w:p>
    <w:p w:rsidR="006F43AD" w:rsidRPr="00043CF3" w:rsidRDefault="006F43AD" w:rsidP="00E70AFD">
      <w:pPr>
        <w:pStyle w:val="Titre9"/>
        <w:ind w:left="-1418"/>
        <w:jc w:val="center"/>
        <w:rPr>
          <w:rFonts w:ascii="Marianne" w:hAnsi="Marianne"/>
          <w:b/>
          <w:i w:val="0"/>
          <w:sz w:val="22"/>
          <w:szCs w:val="22"/>
        </w:rPr>
      </w:pPr>
      <w:r w:rsidRPr="00043CF3">
        <w:rPr>
          <w:rFonts w:ascii="Marianne" w:hAnsi="Marianne"/>
          <w:b/>
          <w:i w:val="0"/>
          <w:sz w:val="22"/>
          <w:szCs w:val="22"/>
        </w:rPr>
        <w:lastRenderedPageBreak/>
        <w:t>ARRETE</w:t>
      </w:r>
    </w:p>
    <w:p w:rsidR="006F43AD" w:rsidRPr="006F43AD" w:rsidRDefault="006F43AD" w:rsidP="00E70AFD">
      <w:pPr>
        <w:suppressAutoHyphens/>
        <w:ind w:left="-1418"/>
        <w:jc w:val="both"/>
        <w:rPr>
          <w:rFonts w:ascii="Marianne" w:hAnsi="Marianne"/>
          <w:spacing w:val="-3"/>
          <w:sz w:val="22"/>
          <w:szCs w:val="22"/>
          <w:u w:val="single"/>
        </w:rPr>
      </w:pPr>
    </w:p>
    <w:p w:rsidR="006F43AD" w:rsidRDefault="006F43AD" w:rsidP="00E70AFD">
      <w:pPr>
        <w:ind w:left="-1418"/>
        <w:jc w:val="both"/>
        <w:rPr>
          <w:rFonts w:ascii="Marianne" w:hAnsi="Marianne"/>
          <w:sz w:val="22"/>
          <w:szCs w:val="22"/>
        </w:rPr>
      </w:pPr>
      <w:r w:rsidRPr="006F43AD">
        <w:rPr>
          <w:rFonts w:ascii="Marianne" w:hAnsi="Marianne"/>
          <w:b/>
          <w:spacing w:val="-3"/>
          <w:sz w:val="22"/>
          <w:szCs w:val="22"/>
          <w:u w:val="single"/>
        </w:rPr>
        <w:t xml:space="preserve">Article </w:t>
      </w:r>
      <w:smartTag w:uri="urn:schemas-microsoft-com:office:cs:smarttags" w:element="NumConv6p0">
        <w:smartTagPr>
          <w:attr w:name="sch" w:val="1"/>
          <w:attr w:name="val" w:val="1"/>
        </w:smartTagPr>
        <w:r w:rsidRPr="006F43AD">
          <w:rPr>
            <w:rFonts w:ascii="Marianne" w:hAnsi="Marianne"/>
            <w:b/>
            <w:spacing w:val="-3"/>
            <w:sz w:val="22"/>
            <w:szCs w:val="22"/>
            <w:u w:val="single"/>
          </w:rPr>
          <w:t>1</w:t>
        </w:r>
      </w:smartTag>
      <w:r w:rsidRPr="006F43AD">
        <w:rPr>
          <w:rFonts w:ascii="Marianne" w:hAnsi="Marianne"/>
          <w:spacing w:val="-3"/>
          <w:sz w:val="22"/>
          <w:szCs w:val="22"/>
          <w:u w:val="single"/>
        </w:rPr>
        <w:t xml:space="preserve"> </w:t>
      </w:r>
      <w:r w:rsidRPr="006F43AD">
        <w:rPr>
          <w:rFonts w:ascii="Marianne" w:hAnsi="Marianne"/>
          <w:b/>
          <w:spacing w:val="-3"/>
          <w:sz w:val="22"/>
          <w:szCs w:val="22"/>
        </w:rPr>
        <w:t xml:space="preserve">– </w:t>
      </w:r>
      <w:r w:rsidRPr="006F43AD">
        <w:rPr>
          <w:rFonts w:ascii="Marianne" w:hAnsi="Marianne"/>
          <w:spacing w:val="-3"/>
          <w:sz w:val="22"/>
          <w:szCs w:val="22"/>
        </w:rPr>
        <w:t>L’interdiction prévue à l’article 1</w:t>
      </w:r>
      <w:r w:rsidRPr="006F43AD">
        <w:rPr>
          <w:rFonts w:ascii="Marianne" w:hAnsi="Marianne"/>
          <w:spacing w:val="-3"/>
          <w:sz w:val="22"/>
          <w:szCs w:val="22"/>
          <w:vertAlign w:val="superscript"/>
        </w:rPr>
        <w:t>er</w:t>
      </w:r>
      <w:r w:rsidRPr="006F43AD">
        <w:rPr>
          <w:rFonts w:ascii="Marianne" w:hAnsi="Marianne"/>
          <w:spacing w:val="-3"/>
          <w:sz w:val="22"/>
          <w:szCs w:val="22"/>
        </w:rPr>
        <w:t xml:space="preserve"> de l’arrêté</w:t>
      </w:r>
      <w:r w:rsidRPr="006F43AD">
        <w:rPr>
          <w:rFonts w:ascii="Marianne" w:hAnsi="Marianne"/>
          <w:b/>
          <w:spacing w:val="-3"/>
          <w:sz w:val="22"/>
          <w:szCs w:val="22"/>
        </w:rPr>
        <w:t xml:space="preserve"> </w:t>
      </w:r>
      <w:r w:rsidRPr="006F43AD">
        <w:rPr>
          <w:rFonts w:ascii="Marianne" w:eastAsia="Arial Unicode MS" w:hAnsi="Marianne"/>
          <w:spacing w:val="0"/>
          <w:sz w:val="22"/>
          <w:szCs w:val="22"/>
        </w:rPr>
        <w:t xml:space="preserve">n° </w:t>
      </w:r>
      <w:r w:rsidR="003527A2">
        <w:rPr>
          <w:rFonts w:ascii="Marianne" w:eastAsia="Arial Unicode MS" w:hAnsi="Marianne"/>
          <w:spacing w:val="0"/>
          <w:sz w:val="22"/>
          <w:szCs w:val="22"/>
        </w:rPr>
        <w:t>2022/00992 du 21 mars 2022</w:t>
      </w:r>
      <w:r w:rsidR="00E406F7">
        <w:rPr>
          <w:rFonts w:ascii="Marianne" w:eastAsia="Arial Unicode MS" w:hAnsi="Marianne"/>
          <w:spacing w:val="0"/>
          <w:sz w:val="22"/>
          <w:szCs w:val="22"/>
        </w:rPr>
        <w:t xml:space="preserve"> portant </w:t>
      </w:r>
      <w:r w:rsidRPr="006F43AD">
        <w:rPr>
          <w:rFonts w:ascii="Marianne" w:eastAsia="Arial Unicode MS" w:hAnsi="Marianne"/>
          <w:spacing w:val="0"/>
          <w:sz w:val="22"/>
          <w:szCs w:val="22"/>
        </w:rPr>
        <w:t xml:space="preserve">interdiction de baignade dans les retenues d’eau des excavations, fouilles, carrières désaffectées, nappes d’eau stagnante, etc. sises dans le département du Val-de-Marne, est levée </w:t>
      </w:r>
      <w:r w:rsidR="00043CF3">
        <w:rPr>
          <w:rFonts w:ascii="Marianne" w:eastAsia="Arial Unicode MS" w:hAnsi="Marianne"/>
          <w:spacing w:val="0"/>
          <w:sz w:val="22"/>
          <w:szCs w:val="22"/>
        </w:rPr>
        <w:t>à compter de la date de signature du présent arrêté</w:t>
      </w:r>
      <w:r w:rsidR="001B64A0">
        <w:rPr>
          <w:rFonts w:ascii="Marianne" w:eastAsia="Arial Unicode MS" w:hAnsi="Marianne"/>
          <w:spacing w:val="0"/>
          <w:sz w:val="22"/>
          <w:szCs w:val="22"/>
        </w:rPr>
        <w:t xml:space="preserve"> et jusqu’au 31 octobre 2022</w:t>
      </w:r>
      <w:r w:rsidRPr="006F43AD">
        <w:rPr>
          <w:rFonts w:ascii="Marianne" w:eastAsia="Arial Unicode MS" w:hAnsi="Marianne"/>
          <w:spacing w:val="0"/>
          <w:sz w:val="22"/>
          <w:szCs w:val="22"/>
        </w:rPr>
        <w:t xml:space="preserve"> dans le </w:t>
      </w:r>
      <w:r w:rsidR="00E406F7">
        <w:rPr>
          <w:rFonts w:ascii="Marianne" w:eastAsia="Arial Unicode MS" w:hAnsi="Marianne"/>
          <w:spacing w:val="0"/>
          <w:sz w:val="22"/>
          <w:szCs w:val="22"/>
        </w:rPr>
        <w:t xml:space="preserve">plan d’eau de la plaine </w:t>
      </w:r>
      <w:r w:rsidRPr="006F43AD">
        <w:rPr>
          <w:rFonts w:ascii="Marianne" w:hAnsi="Marianne"/>
          <w:sz w:val="22"/>
          <w:szCs w:val="22"/>
        </w:rPr>
        <w:t>sud du Parc Interdépartemental des sports de Choisy-Paris-Val-de-Marne, afin de permettre le déroulement de</w:t>
      </w:r>
      <w:r w:rsidR="00043CF3">
        <w:rPr>
          <w:rFonts w:ascii="Marianne" w:hAnsi="Marianne"/>
          <w:sz w:val="22"/>
          <w:szCs w:val="22"/>
        </w:rPr>
        <w:t xml:space="preserve"> sessions d’entrainement et de compétitions de triathlon au bénéfice de triathlètes licenciés de clubs</w:t>
      </w:r>
      <w:r w:rsidRPr="006F43AD">
        <w:rPr>
          <w:rFonts w:ascii="Marianne" w:hAnsi="Marianne"/>
          <w:sz w:val="22"/>
          <w:szCs w:val="22"/>
        </w:rPr>
        <w:t xml:space="preserve">. </w:t>
      </w:r>
    </w:p>
    <w:p w:rsidR="00043CF3" w:rsidRPr="00043CF3" w:rsidRDefault="00043CF3" w:rsidP="00E70AFD">
      <w:pPr>
        <w:ind w:left="-1418"/>
        <w:jc w:val="both"/>
        <w:rPr>
          <w:rFonts w:ascii="Marianne" w:hAnsi="Marianne"/>
          <w:sz w:val="22"/>
          <w:szCs w:val="22"/>
        </w:rPr>
      </w:pPr>
    </w:p>
    <w:p w:rsidR="006F43AD" w:rsidRDefault="006F43AD" w:rsidP="00E70AFD">
      <w:pPr>
        <w:ind w:left="-1418"/>
        <w:jc w:val="both"/>
        <w:rPr>
          <w:rFonts w:ascii="Marianne" w:hAnsi="Marianne"/>
          <w:spacing w:val="-3"/>
          <w:sz w:val="22"/>
          <w:szCs w:val="22"/>
        </w:rPr>
      </w:pPr>
      <w:r w:rsidRPr="006F43AD">
        <w:rPr>
          <w:rFonts w:ascii="Marianne" w:hAnsi="Marianne"/>
          <w:b/>
          <w:spacing w:val="-3"/>
          <w:sz w:val="22"/>
          <w:szCs w:val="22"/>
          <w:u w:val="single"/>
        </w:rPr>
        <w:t>Article 2</w:t>
      </w:r>
      <w:r w:rsidRPr="006F43AD">
        <w:rPr>
          <w:rFonts w:ascii="Marianne" w:hAnsi="Marianne"/>
          <w:b/>
          <w:spacing w:val="-3"/>
          <w:sz w:val="22"/>
          <w:szCs w:val="22"/>
        </w:rPr>
        <w:t xml:space="preserve"> – </w:t>
      </w:r>
      <w:r w:rsidR="00CB6E2B" w:rsidRPr="00CB6E2B">
        <w:rPr>
          <w:rFonts w:ascii="Marianne" w:hAnsi="Marianne"/>
          <w:spacing w:val="-3"/>
          <w:sz w:val="22"/>
          <w:szCs w:val="22"/>
        </w:rPr>
        <w:t xml:space="preserve">Ces manifestations auront lieu </w:t>
      </w:r>
      <w:r w:rsidRPr="00CB6E2B">
        <w:rPr>
          <w:rFonts w:ascii="Marianne" w:hAnsi="Marianne"/>
          <w:spacing w:val="-3"/>
          <w:sz w:val="22"/>
          <w:szCs w:val="22"/>
        </w:rPr>
        <w:t>sous</w:t>
      </w:r>
      <w:r w:rsidRPr="006F43AD">
        <w:rPr>
          <w:rFonts w:ascii="Marianne" w:hAnsi="Marianne"/>
          <w:spacing w:val="-3"/>
          <w:sz w:val="22"/>
          <w:szCs w:val="22"/>
        </w:rPr>
        <w:t xml:space="preserve"> la responsabilité exclusive de l’organisateur à qui il appartiendra de prendre toutes les mesures de sécurité. Il devra notamment s’assurer du respect des recommandations émises par l’Agence régionale de santé Ile-de-France, à savoir</w:t>
      </w:r>
      <w:r w:rsidRPr="006F43AD">
        <w:rPr>
          <w:rFonts w:ascii="Calibri" w:hAnsi="Calibri" w:cs="Calibri"/>
          <w:spacing w:val="-3"/>
          <w:sz w:val="22"/>
          <w:szCs w:val="22"/>
        </w:rPr>
        <w:t> </w:t>
      </w:r>
      <w:r w:rsidRPr="006F43AD">
        <w:rPr>
          <w:rFonts w:ascii="Marianne" w:hAnsi="Marianne"/>
          <w:spacing w:val="-3"/>
          <w:sz w:val="22"/>
          <w:szCs w:val="22"/>
        </w:rPr>
        <w:t xml:space="preserve">: </w:t>
      </w:r>
    </w:p>
    <w:p w:rsidR="00C60078" w:rsidRPr="006F43AD" w:rsidRDefault="00C60078" w:rsidP="00E70AFD">
      <w:pPr>
        <w:ind w:left="-1418"/>
        <w:jc w:val="both"/>
        <w:rPr>
          <w:rFonts w:ascii="Marianne" w:hAnsi="Marianne"/>
          <w:spacing w:val="-3"/>
          <w:sz w:val="22"/>
          <w:szCs w:val="22"/>
        </w:rPr>
      </w:pPr>
    </w:p>
    <w:p w:rsidR="00C60078" w:rsidRDefault="00C60078" w:rsidP="00E70AFD">
      <w:pPr>
        <w:pStyle w:val="En-tte"/>
        <w:keepLines w:val="0"/>
        <w:widowControl w:val="0"/>
        <w:numPr>
          <w:ilvl w:val="0"/>
          <w:numId w:val="12"/>
        </w:numPr>
        <w:tabs>
          <w:tab w:val="clear" w:pos="0"/>
          <w:tab w:val="clear" w:pos="4320"/>
          <w:tab w:val="left" w:pos="-2694"/>
        </w:tabs>
        <w:spacing w:after="0" w:line="240" w:lineRule="auto"/>
        <w:ind w:left="-567"/>
        <w:rPr>
          <w:rFonts w:ascii="Marianne" w:hAnsi="Marianne"/>
          <w:spacing w:val="-3"/>
          <w:sz w:val="22"/>
          <w:szCs w:val="22"/>
        </w:rPr>
      </w:pPr>
      <w:r>
        <w:rPr>
          <w:rFonts w:ascii="Marianne" w:hAnsi="Marianne"/>
          <w:spacing w:val="-3"/>
          <w:sz w:val="22"/>
          <w:szCs w:val="22"/>
        </w:rPr>
        <w:t>m</w:t>
      </w:r>
      <w:r w:rsidR="006F43AD" w:rsidRPr="00C60078">
        <w:rPr>
          <w:rFonts w:ascii="Marianne" w:hAnsi="Marianne"/>
          <w:spacing w:val="-3"/>
          <w:sz w:val="22"/>
          <w:szCs w:val="22"/>
        </w:rPr>
        <w:t xml:space="preserve">ettre en place un dispositif d’information aux participants </w:t>
      </w:r>
      <w:r w:rsidR="00CB6E2B" w:rsidRPr="00C60078">
        <w:rPr>
          <w:rFonts w:ascii="Marianne" w:hAnsi="Marianne"/>
          <w:spacing w:val="-3"/>
          <w:sz w:val="22"/>
          <w:szCs w:val="22"/>
        </w:rPr>
        <w:t xml:space="preserve">tel que l’affichage des résultats d’analyses sur la qualité de l’eau </w:t>
      </w:r>
      <w:r w:rsidR="00750676" w:rsidRPr="00C60078">
        <w:rPr>
          <w:rFonts w:ascii="Marianne" w:hAnsi="Marianne"/>
          <w:spacing w:val="-3"/>
          <w:sz w:val="22"/>
          <w:szCs w:val="22"/>
        </w:rPr>
        <w:t xml:space="preserve">et la distribution d’une </w:t>
      </w:r>
      <w:r w:rsidRPr="00C60078">
        <w:rPr>
          <w:rFonts w:ascii="Marianne" w:hAnsi="Marianne"/>
          <w:spacing w:val="-3"/>
          <w:sz w:val="22"/>
          <w:szCs w:val="22"/>
        </w:rPr>
        <w:t>notice</w:t>
      </w:r>
      <w:r w:rsidR="00750676" w:rsidRPr="00C60078">
        <w:rPr>
          <w:rFonts w:ascii="Marianne" w:hAnsi="Marianne"/>
          <w:spacing w:val="-3"/>
          <w:sz w:val="22"/>
          <w:szCs w:val="22"/>
        </w:rPr>
        <w:t xml:space="preserve"> décrivant </w:t>
      </w:r>
      <w:r w:rsidRPr="00C60078">
        <w:rPr>
          <w:rFonts w:ascii="Marianne" w:hAnsi="Marianne"/>
          <w:spacing w:val="-3"/>
          <w:sz w:val="22"/>
          <w:szCs w:val="22"/>
        </w:rPr>
        <w:t>les risques sanitaires</w:t>
      </w:r>
      <w:r w:rsidR="00750676" w:rsidRPr="00C60078">
        <w:rPr>
          <w:rFonts w:ascii="Marianne" w:hAnsi="Marianne"/>
          <w:spacing w:val="-3"/>
          <w:sz w:val="22"/>
          <w:szCs w:val="22"/>
        </w:rPr>
        <w:t xml:space="preserve"> </w:t>
      </w:r>
      <w:r w:rsidRPr="00C60078">
        <w:rPr>
          <w:rFonts w:ascii="Marianne" w:hAnsi="Marianne"/>
          <w:spacing w:val="-3"/>
          <w:sz w:val="22"/>
          <w:szCs w:val="22"/>
        </w:rPr>
        <w:t>encourus</w:t>
      </w:r>
      <w:r w:rsidR="00750676" w:rsidRPr="00C60078">
        <w:rPr>
          <w:rFonts w:ascii="Calibri" w:hAnsi="Calibri" w:cs="Calibri"/>
          <w:spacing w:val="-3"/>
          <w:sz w:val="22"/>
          <w:szCs w:val="22"/>
        </w:rPr>
        <w:t> </w:t>
      </w:r>
      <w:r w:rsidR="00750676" w:rsidRPr="00C60078">
        <w:rPr>
          <w:rFonts w:ascii="Marianne" w:hAnsi="Marianne"/>
          <w:spacing w:val="-3"/>
          <w:sz w:val="22"/>
          <w:szCs w:val="22"/>
        </w:rPr>
        <w:t xml:space="preserve">; </w:t>
      </w:r>
    </w:p>
    <w:p w:rsidR="00C60078" w:rsidRPr="00C60078" w:rsidRDefault="00C60078" w:rsidP="00E70AFD">
      <w:pPr>
        <w:pStyle w:val="En-tte"/>
        <w:keepLines w:val="0"/>
        <w:widowControl w:val="0"/>
        <w:tabs>
          <w:tab w:val="clear" w:pos="0"/>
          <w:tab w:val="clear" w:pos="4320"/>
          <w:tab w:val="left" w:pos="-2694"/>
        </w:tabs>
        <w:spacing w:after="0" w:line="240" w:lineRule="auto"/>
        <w:ind w:left="-567"/>
        <w:rPr>
          <w:rFonts w:ascii="Marianne" w:hAnsi="Marianne"/>
          <w:spacing w:val="-3"/>
          <w:sz w:val="22"/>
          <w:szCs w:val="22"/>
        </w:rPr>
      </w:pPr>
    </w:p>
    <w:p w:rsidR="00C60078" w:rsidRDefault="00C60078" w:rsidP="00E70AFD">
      <w:pPr>
        <w:pStyle w:val="En-tte"/>
        <w:keepLines w:val="0"/>
        <w:widowControl w:val="0"/>
        <w:numPr>
          <w:ilvl w:val="0"/>
          <w:numId w:val="12"/>
        </w:numPr>
        <w:tabs>
          <w:tab w:val="clear" w:pos="0"/>
          <w:tab w:val="clear" w:pos="4320"/>
          <w:tab w:val="left" w:pos="-2694"/>
          <w:tab w:val="num" w:pos="1418"/>
          <w:tab w:val="left" w:pos="1588"/>
        </w:tabs>
        <w:spacing w:after="0" w:line="240" w:lineRule="auto"/>
        <w:ind w:left="-567" w:hanging="357"/>
        <w:rPr>
          <w:rFonts w:ascii="Marianne" w:hAnsi="Marianne" w:cs="Arial"/>
          <w:sz w:val="22"/>
          <w:szCs w:val="22"/>
        </w:rPr>
      </w:pPr>
      <w:r w:rsidRPr="00C60078">
        <w:rPr>
          <w:rFonts w:ascii="Marianne" w:hAnsi="Marianne" w:cs="Arial"/>
          <w:sz w:val="22"/>
          <w:szCs w:val="22"/>
        </w:rPr>
        <w:t>mettre en place</w:t>
      </w:r>
      <w:r w:rsidR="00615A73">
        <w:rPr>
          <w:rFonts w:ascii="Marianne" w:hAnsi="Marianne" w:cs="Arial"/>
          <w:sz w:val="22"/>
          <w:szCs w:val="22"/>
        </w:rPr>
        <w:t>, en plus du contrôle sanitaire réglementaire,</w:t>
      </w:r>
      <w:r w:rsidRPr="00C60078">
        <w:rPr>
          <w:rFonts w:ascii="Marianne" w:hAnsi="Marianne" w:cs="Arial"/>
          <w:sz w:val="22"/>
          <w:szCs w:val="22"/>
        </w:rPr>
        <w:t xml:space="preserve"> une surveillance microbiologique </w:t>
      </w:r>
      <w:r w:rsidR="0014715B">
        <w:rPr>
          <w:rFonts w:ascii="Marianne" w:hAnsi="Marianne" w:cs="Arial"/>
          <w:sz w:val="22"/>
          <w:szCs w:val="22"/>
        </w:rPr>
        <w:t>régulière de l’eau</w:t>
      </w:r>
      <w:r w:rsidRPr="00C60078">
        <w:rPr>
          <w:rFonts w:ascii="Marianne" w:hAnsi="Marianne" w:cs="Arial"/>
          <w:sz w:val="22"/>
          <w:szCs w:val="22"/>
        </w:rPr>
        <w:t xml:space="preserve"> par un laboratoire accrédité pour le contrôle sanitaire des eaux, surveillance comportant également un examen visuel et un suivi des cyanobactéries</w:t>
      </w:r>
      <w:r w:rsidRPr="00C60078">
        <w:rPr>
          <w:rFonts w:ascii="Calibri" w:hAnsi="Calibri" w:cs="Calibri"/>
          <w:sz w:val="22"/>
          <w:szCs w:val="22"/>
        </w:rPr>
        <w:t> </w:t>
      </w:r>
      <w:r w:rsidRPr="00C60078">
        <w:rPr>
          <w:rFonts w:ascii="Marianne" w:hAnsi="Marianne" w:cs="Arial"/>
          <w:sz w:val="22"/>
          <w:szCs w:val="22"/>
        </w:rPr>
        <w:t>et transmettre les résultats d’analyse à l’ARS ;</w:t>
      </w:r>
    </w:p>
    <w:p w:rsidR="00C60078" w:rsidRPr="00C60078" w:rsidRDefault="00C60078" w:rsidP="00E70AFD">
      <w:pPr>
        <w:pStyle w:val="En-tte"/>
        <w:keepLines w:val="0"/>
        <w:widowControl w:val="0"/>
        <w:tabs>
          <w:tab w:val="clear" w:pos="0"/>
          <w:tab w:val="clear" w:pos="4320"/>
          <w:tab w:val="left" w:pos="-2694"/>
          <w:tab w:val="left" w:pos="1588"/>
        </w:tabs>
        <w:spacing w:after="0" w:line="240" w:lineRule="auto"/>
        <w:ind w:left="-567"/>
        <w:rPr>
          <w:rFonts w:ascii="Marianne" w:hAnsi="Marianne" w:cs="Arial"/>
          <w:sz w:val="22"/>
          <w:szCs w:val="22"/>
        </w:rPr>
      </w:pPr>
    </w:p>
    <w:p w:rsidR="00C60078" w:rsidRDefault="00C60078" w:rsidP="00E70AFD">
      <w:pPr>
        <w:pStyle w:val="En-tte"/>
        <w:keepLines w:val="0"/>
        <w:widowControl w:val="0"/>
        <w:numPr>
          <w:ilvl w:val="0"/>
          <w:numId w:val="12"/>
        </w:numPr>
        <w:tabs>
          <w:tab w:val="clear" w:pos="0"/>
          <w:tab w:val="clear" w:pos="4320"/>
        </w:tabs>
        <w:spacing w:after="0" w:line="240" w:lineRule="auto"/>
        <w:ind w:left="-567" w:hanging="357"/>
        <w:rPr>
          <w:rFonts w:ascii="Marianne" w:hAnsi="Marianne" w:cs="Arial"/>
          <w:sz w:val="22"/>
          <w:szCs w:val="22"/>
        </w:rPr>
      </w:pPr>
      <w:r w:rsidRPr="00C60078">
        <w:rPr>
          <w:rFonts w:ascii="Marianne" w:hAnsi="Marianne" w:cs="Arial"/>
          <w:sz w:val="22"/>
          <w:szCs w:val="22"/>
        </w:rPr>
        <w:t>annuler l’activité en cas d’orage la veille ou le jour de l’entrainement ou de la compétition de triathlon ou en cas de forte dégradation visuelle de la qualité de l’eau (algues, mousses, animaux morts…)</w:t>
      </w:r>
      <w:r w:rsidRPr="00C60078">
        <w:rPr>
          <w:rFonts w:ascii="Calibri" w:hAnsi="Calibri" w:cs="Calibri"/>
          <w:sz w:val="22"/>
          <w:szCs w:val="22"/>
        </w:rPr>
        <w:t> </w:t>
      </w:r>
      <w:r w:rsidRPr="00C60078">
        <w:rPr>
          <w:rFonts w:ascii="Marianne" w:hAnsi="Marianne" w:cs="Arial"/>
          <w:sz w:val="22"/>
          <w:szCs w:val="22"/>
        </w:rPr>
        <w:t>;</w:t>
      </w:r>
    </w:p>
    <w:p w:rsidR="00C60078" w:rsidRPr="00C60078" w:rsidRDefault="00C60078" w:rsidP="00E70AFD">
      <w:pPr>
        <w:pStyle w:val="En-tte"/>
        <w:keepLines w:val="0"/>
        <w:widowControl w:val="0"/>
        <w:tabs>
          <w:tab w:val="clear" w:pos="0"/>
          <w:tab w:val="clear" w:pos="4320"/>
        </w:tabs>
        <w:spacing w:after="0" w:line="240" w:lineRule="auto"/>
        <w:ind w:left="-567"/>
        <w:rPr>
          <w:rFonts w:ascii="Marianne" w:hAnsi="Marianne" w:cs="Arial"/>
          <w:sz w:val="22"/>
          <w:szCs w:val="22"/>
        </w:rPr>
      </w:pPr>
    </w:p>
    <w:p w:rsidR="00C60078" w:rsidRDefault="00C60078" w:rsidP="00E70AFD">
      <w:pPr>
        <w:pStyle w:val="En-tte"/>
        <w:keepLines w:val="0"/>
        <w:widowControl w:val="0"/>
        <w:numPr>
          <w:ilvl w:val="0"/>
          <w:numId w:val="12"/>
        </w:numPr>
        <w:tabs>
          <w:tab w:val="clear" w:pos="0"/>
          <w:tab w:val="clear" w:pos="4320"/>
          <w:tab w:val="left" w:pos="1276"/>
          <w:tab w:val="num" w:pos="1418"/>
          <w:tab w:val="left" w:pos="1588"/>
        </w:tabs>
        <w:spacing w:after="0" w:line="240" w:lineRule="auto"/>
        <w:ind w:left="-567"/>
        <w:rPr>
          <w:rFonts w:ascii="Marianne" w:hAnsi="Marianne" w:cs="Arial"/>
          <w:sz w:val="22"/>
          <w:szCs w:val="22"/>
        </w:rPr>
      </w:pPr>
      <w:r w:rsidRPr="00C60078">
        <w:rPr>
          <w:rFonts w:ascii="Marianne" w:hAnsi="Marianne" w:cs="Arial"/>
          <w:sz w:val="22"/>
          <w:szCs w:val="22"/>
        </w:rPr>
        <w:t>mettre à disposition des douches en nombre suffisant afin de permettre aux participants de se rincer dans des conditions acceptables</w:t>
      </w:r>
      <w:r w:rsidRPr="00C60078">
        <w:rPr>
          <w:rFonts w:ascii="Calibri" w:hAnsi="Calibri" w:cs="Calibri"/>
          <w:sz w:val="22"/>
          <w:szCs w:val="22"/>
        </w:rPr>
        <w:t> </w:t>
      </w:r>
      <w:r w:rsidRPr="00C60078">
        <w:rPr>
          <w:rFonts w:ascii="Marianne" w:hAnsi="Marianne" w:cs="Arial"/>
          <w:sz w:val="22"/>
          <w:szCs w:val="22"/>
        </w:rPr>
        <w:t>;</w:t>
      </w:r>
    </w:p>
    <w:p w:rsidR="00C60078" w:rsidRPr="00C60078" w:rsidRDefault="00C60078" w:rsidP="00E70AFD">
      <w:pPr>
        <w:pStyle w:val="En-tte"/>
        <w:keepLines w:val="0"/>
        <w:widowControl w:val="0"/>
        <w:tabs>
          <w:tab w:val="clear" w:pos="0"/>
          <w:tab w:val="clear" w:pos="4320"/>
          <w:tab w:val="left" w:pos="1276"/>
          <w:tab w:val="left" w:pos="1588"/>
        </w:tabs>
        <w:spacing w:after="0" w:line="240" w:lineRule="auto"/>
        <w:ind w:left="-567"/>
        <w:rPr>
          <w:rFonts w:ascii="Marianne" w:hAnsi="Marianne" w:cs="Arial"/>
          <w:sz w:val="22"/>
          <w:szCs w:val="22"/>
        </w:rPr>
      </w:pPr>
    </w:p>
    <w:p w:rsidR="00C60078" w:rsidRDefault="00C60078" w:rsidP="00E70AFD">
      <w:pPr>
        <w:pStyle w:val="En-tte"/>
        <w:keepLines w:val="0"/>
        <w:widowControl w:val="0"/>
        <w:numPr>
          <w:ilvl w:val="0"/>
          <w:numId w:val="12"/>
        </w:numPr>
        <w:tabs>
          <w:tab w:val="clear" w:pos="0"/>
          <w:tab w:val="clear" w:pos="4320"/>
          <w:tab w:val="left" w:pos="1276"/>
          <w:tab w:val="num" w:pos="1418"/>
          <w:tab w:val="left" w:pos="1588"/>
        </w:tabs>
        <w:spacing w:after="0" w:line="240" w:lineRule="auto"/>
        <w:ind w:left="-567"/>
        <w:rPr>
          <w:rFonts w:ascii="Marianne" w:hAnsi="Marianne" w:cs="Arial"/>
          <w:sz w:val="22"/>
          <w:szCs w:val="22"/>
        </w:rPr>
      </w:pPr>
      <w:r w:rsidRPr="00C60078">
        <w:rPr>
          <w:rFonts w:ascii="Marianne" w:hAnsi="Marianne" w:cs="Arial"/>
          <w:sz w:val="22"/>
          <w:szCs w:val="22"/>
        </w:rPr>
        <w:t>si des combinaisons sont utilisées par les nageurs lors des épreuves et des entraînements, les retirer rapidement après la baignade et les nettoyer soigneusement entre chaque utilisation, des études ayant mis en évidence le risque de contamination par des bactéries et champignons suite au port prolongé de combinaisons ;</w:t>
      </w:r>
    </w:p>
    <w:p w:rsidR="00C60078" w:rsidRPr="00C60078" w:rsidRDefault="00C60078" w:rsidP="00E70AFD">
      <w:pPr>
        <w:pStyle w:val="En-tte"/>
        <w:keepLines w:val="0"/>
        <w:widowControl w:val="0"/>
        <w:tabs>
          <w:tab w:val="clear" w:pos="0"/>
          <w:tab w:val="clear" w:pos="4320"/>
          <w:tab w:val="left" w:pos="1276"/>
          <w:tab w:val="left" w:pos="1588"/>
        </w:tabs>
        <w:spacing w:after="0" w:line="240" w:lineRule="auto"/>
        <w:ind w:left="-567"/>
        <w:rPr>
          <w:rFonts w:ascii="Marianne" w:hAnsi="Marianne" w:cs="Arial"/>
          <w:sz w:val="22"/>
          <w:szCs w:val="22"/>
        </w:rPr>
      </w:pPr>
    </w:p>
    <w:p w:rsidR="00C60078" w:rsidRDefault="00C60078" w:rsidP="00E70AFD">
      <w:pPr>
        <w:pStyle w:val="En-tte"/>
        <w:keepLines w:val="0"/>
        <w:widowControl w:val="0"/>
        <w:numPr>
          <w:ilvl w:val="0"/>
          <w:numId w:val="12"/>
        </w:numPr>
        <w:tabs>
          <w:tab w:val="clear" w:pos="0"/>
          <w:tab w:val="clear" w:pos="4320"/>
          <w:tab w:val="left" w:pos="1276"/>
          <w:tab w:val="num" w:pos="1418"/>
          <w:tab w:val="left" w:pos="1588"/>
        </w:tabs>
        <w:spacing w:after="0" w:line="240" w:lineRule="auto"/>
        <w:ind w:left="-567"/>
        <w:rPr>
          <w:rFonts w:ascii="Marianne" w:hAnsi="Marianne" w:cs="Arial"/>
          <w:sz w:val="22"/>
          <w:szCs w:val="22"/>
        </w:rPr>
      </w:pPr>
      <w:r w:rsidRPr="00C60078">
        <w:rPr>
          <w:rFonts w:ascii="Marianne" w:hAnsi="Marianne" w:cs="Arial"/>
          <w:sz w:val="22"/>
          <w:szCs w:val="22"/>
        </w:rPr>
        <w:t>mettre en place un registre des participants (nom et coordonnées), afin d’assurer un suivi en cas d’incident. Ce registre devra être mis à la disposition de mes services en tant que de besoin ;</w:t>
      </w:r>
    </w:p>
    <w:p w:rsidR="00C60078" w:rsidRPr="00C60078" w:rsidRDefault="00C60078" w:rsidP="00E70AFD">
      <w:pPr>
        <w:pStyle w:val="En-tte"/>
        <w:keepLines w:val="0"/>
        <w:widowControl w:val="0"/>
        <w:tabs>
          <w:tab w:val="clear" w:pos="0"/>
          <w:tab w:val="clear" w:pos="4320"/>
          <w:tab w:val="left" w:pos="1276"/>
          <w:tab w:val="left" w:pos="1588"/>
        </w:tabs>
        <w:spacing w:after="0" w:line="240" w:lineRule="auto"/>
        <w:ind w:left="-567"/>
        <w:rPr>
          <w:rFonts w:ascii="Marianne" w:hAnsi="Marianne" w:cs="Arial"/>
          <w:sz w:val="22"/>
          <w:szCs w:val="22"/>
        </w:rPr>
      </w:pPr>
    </w:p>
    <w:p w:rsidR="00C60078" w:rsidRPr="00C60078" w:rsidRDefault="00C60078" w:rsidP="00E70AFD">
      <w:pPr>
        <w:pStyle w:val="En-tte"/>
        <w:keepLines w:val="0"/>
        <w:widowControl w:val="0"/>
        <w:numPr>
          <w:ilvl w:val="0"/>
          <w:numId w:val="12"/>
        </w:numPr>
        <w:tabs>
          <w:tab w:val="clear" w:pos="0"/>
          <w:tab w:val="clear" w:pos="4320"/>
          <w:tab w:val="left" w:pos="1276"/>
          <w:tab w:val="num" w:pos="1418"/>
          <w:tab w:val="left" w:pos="1588"/>
        </w:tabs>
        <w:spacing w:after="0" w:line="240" w:lineRule="auto"/>
        <w:ind w:left="-567"/>
        <w:rPr>
          <w:rFonts w:ascii="Marianne" w:hAnsi="Marianne" w:cs="Arial"/>
          <w:sz w:val="22"/>
          <w:szCs w:val="22"/>
        </w:rPr>
      </w:pPr>
      <w:r w:rsidRPr="00C60078">
        <w:rPr>
          <w:rFonts w:ascii="Marianne" w:hAnsi="Marianne" w:cs="Arial"/>
          <w:sz w:val="22"/>
          <w:szCs w:val="22"/>
        </w:rPr>
        <w:t xml:space="preserve">suggérer aux participants de prendre contact avec un médecin en cas de symptômes pouvant être associés à la baignade (pathologies cutanées, digestives, oculaires…). Tout signalement devra être relayé </w:t>
      </w:r>
      <w:r w:rsidR="00E70AFD">
        <w:rPr>
          <w:rFonts w:ascii="Marianne" w:hAnsi="Marianne" w:cs="Arial"/>
          <w:sz w:val="22"/>
          <w:szCs w:val="22"/>
        </w:rPr>
        <w:t xml:space="preserve">aux services de la Délégation départementale du Val-de-Marne de l’Agence régionale de santé. </w:t>
      </w:r>
    </w:p>
    <w:p w:rsidR="006F43AD" w:rsidRPr="00C60078" w:rsidRDefault="006F43AD" w:rsidP="00E70AFD">
      <w:pPr>
        <w:pStyle w:val="En-tte"/>
        <w:keepLines w:val="0"/>
        <w:widowControl w:val="0"/>
        <w:tabs>
          <w:tab w:val="clear" w:pos="0"/>
          <w:tab w:val="clear" w:pos="4320"/>
          <w:tab w:val="left" w:pos="-2694"/>
        </w:tabs>
        <w:spacing w:after="0" w:line="240" w:lineRule="auto"/>
        <w:ind w:left="-1418"/>
        <w:rPr>
          <w:rFonts w:ascii="Marianne" w:hAnsi="Marianne"/>
          <w:spacing w:val="-3"/>
          <w:sz w:val="22"/>
          <w:szCs w:val="22"/>
        </w:rPr>
      </w:pPr>
    </w:p>
    <w:p w:rsidR="006F43AD" w:rsidRPr="006F43AD" w:rsidRDefault="006F43AD" w:rsidP="00E70AFD">
      <w:pPr>
        <w:ind w:left="-1418"/>
        <w:jc w:val="both"/>
        <w:rPr>
          <w:rFonts w:ascii="Marianne" w:hAnsi="Marianne"/>
          <w:b/>
          <w:spacing w:val="-3"/>
          <w:sz w:val="22"/>
          <w:szCs w:val="22"/>
        </w:rPr>
      </w:pPr>
    </w:p>
    <w:p w:rsidR="006F43AD" w:rsidRPr="006F43AD" w:rsidRDefault="006F43AD" w:rsidP="00E70AFD">
      <w:pPr>
        <w:ind w:left="-1418"/>
        <w:jc w:val="both"/>
        <w:rPr>
          <w:rFonts w:ascii="Marianne" w:hAnsi="Marianne"/>
          <w:spacing w:val="-3"/>
          <w:sz w:val="22"/>
          <w:szCs w:val="22"/>
        </w:rPr>
      </w:pPr>
      <w:r w:rsidRPr="006F43AD">
        <w:rPr>
          <w:rFonts w:ascii="Marianne" w:hAnsi="Marianne"/>
          <w:b/>
          <w:spacing w:val="-3"/>
          <w:sz w:val="22"/>
          <w:szCs w:val="22"/>
          <w:u w:val="single"/>
        </w:rPr>
        <w:t xml:space="preserve">Article 3 </w:t>
      </w:r>
      <w:r w:rsidRPr="006F43AD">
        <w:rPr>
          <w:rFonts w:ascii="Marianne" w:hAnsi="Marianne"/>
          <w:b/>
          <w:spacing w:val="-3"/>
          <w:sz w:val="22"/>
          <w:szCs w:val="22"/>
        </w:rPr>
        <w:t xml:space="preserve">– </w:t>
      </w:r>
      <w:r w:rsidRPr="006F43AD">
        <w:rPr>
          <w:rFonts w:ascii="Marianne" w:hAnsi="Marianne"/>
          <w:sz w:val="22"/>
          <w:szCs w:val="22"/>
        </w:rPr>
        <w:t>L</w:t>
      </w:r>
      <w:r w:rsidRPr="006F43AD">
        <w:rPr>
          <w:rFonts w:ascii="Marianne" w:hAnsi="Marianne"/>
          <w:bCs/>
          <w:sz w:val="22"/>
          <w:szCs w:val="22"/>
        </w:rPr>
        <w:t>e présent arrêté peut faire l'objet d'un recours gracieux auprès d</w:t>
      </w:r>
      <w:r w:rsidR="004C1EEF">
        <w:rPr>
          <w:rFonts w:ascii="Marianne" w:hAnsi="Marianne"/>
          <w:bCs/>
          <w:sz w:val="22"/>
          <w:szCs w:val="22"/>
        </w:rPr>
        <w:t xml:space="preserve">e la Préfète </w:t>
      </w:r>
      <w:r w:rsidRPr="006F43AD">
        <w:rPr>
          <w:rFonts w:ascii="Marianne" w:hAnsi="Marianne"/>
          <w:bCs/>
          <w:sz w:val="22"/>
          <w:szCs w:val="22"/>
        </w:rPr>
        <w:t>du Val</w:t>
      </w:r>
      <w:r w:rsidR="00E70AFD">
        <w:rPr>
          <w:rFonts w:ascii="Marianne" w:hAnsi="Marianne"/>
          <w:bCs/>
          <w:sz w:val="22"/>
          <w:szCs w:val="22"/>
        </w:rPr>
        <w:t>-</w:t>
      </w:r>
      <w:r w:rsidRPr="006F43AD">
        <w:rPr>
          <w:rFonts w:ascii="Marianne" w:hAnsi="Marianne"/>
          <w:bCs/>
          <w:sz w:val="22"/>
          <w:szCs w:val="22"/>
        </w:rPr>
        <w:t>de</w:t>
      </w:r>
      <w:r w:rsidR="00E70AFD">
        <w:rPr>
          <w:rFonts w:ascii="Marianne" w:hAnsi="Marianne"/>
          <w:bCs/>
          <w:sz w:val="22"/>
          <w:szCs w:val="22"/>
        </w:rPr>
        <w:t>-</w:t>
      </w:r>
      <w:r w:rsidRPr="006F43AD">
        <w:rPr>
          <w:rFonts w:ascii="Marianne" w:hAnsi="Marianne"/>
          <w:bCs/>
          <w:sz w:val="22"/>
          <w:szCs w:val="22"/>
        </w:rPr>
        <w:t xml:space="preserve">Marne, dans un délai de deux mois à compter de sa notification. L’absence de réponse dans un délai de deux mois vaut décision implicite de rejet. </w:t>
      </w:r>
    </w:p>
    <w:p w:rsidR="006F43AD" w:rsidRPr="006F43AD" w:rsidRDefault="006F43AD" w:rsidP="00E70AFD">
      <w:pPr>
        <w:ind w:left="-1418"/>
        <w:jc w:val="both"/>
        <w:rPr>
          <w:rFonts w:ascii="Marianne" w:hAnsi="Marianne"/>
          <w:bCs/>
          <w:sz w:val="22"/>
          <w:szCs w:val="22"/>
        </w:rPr>
      </w:pPr>
    </w:p>
    <w:p w:rsidR="006F43AD" w:rsidRPr="006F43AD" w:rsidRDefault="006F43AD" w:rsidP="00E70AFD">
      <w:pPr>
        <w:ind w:left="-1418"/>
        <w:jc w:val="both"/>
        <w:rPr>
          <w:rFonts w:ascii="Marianne" w:hAnsi="Marianne"/>
          <w:bCs/>
          <w:sz w:val="22"/>
          <w:szCs w:val="22"/>
        </w:rPr>
      </w:pPr>
      <w:r w:rsidRPr="006F43AD">
        <w:rPr>
          <w:rFonts w:ascii="Marianne" w:hAnsi="Marianne"/>
          <w:bCs/>
          <w:sz w:val="22"/>
          <w:szCs w:val="22"/>
        </w:rPr>
        <w:t xml:space="preserve">Un recours contentieux peut être déposé auprès du </w:t>
      </w:r>
      <w:r w:rsidRPr="006F43AD">
        <w:rPr>
          <w:rFonts w:ascii="Marianne" w:hAnsi="Marianne"/>
          <w:sz w:val="22"/>
          <w:szCs w:val="22"/>
        </w:rPr>
        <w:t>tribunal administratif de Melun</w:t>
      </w:r>
      <w:r w:rsidRPr="006F43AD">
        <w:rPr>
          <w:rFonts w:ascii="Marianne" w:hAnsi="Marianne"/>
          <w:bCs/>
          <w:iCs/>
          <w:sz w:val="22"/>
          <w:szCs w:val="22"/>
        </w:rPr>
        <w:t xml:space="preserve"> (</w:t>
      </w:r>
      <w:smartTag w:uri="urn:schemas-microsoft-com:office:cs:smarttags" w:element="NumConv6p0">
        <w:smartTagPr>
          <w:attr w:name="sch" w:val="1"/>
          <w:attr w:name="val" w:val="43"/>
        </w:smartTagPr>
        <w:r w:rsidRPr="006F43AD">
          <w:rPr>
            <w:rFonts w:ascii="Marianne" w:hAnsi="Marianne"/>
            <w:bCs/>
            <w:iCs/>
            <w:sz w:val="22"/>
            <w:szCs w:val="22"/>
          </w:rPr>
          <w:t>43</w:t>
        </w:r>
      </w:smartTag>
      <w:r w:rsidRPr="006F43AD">
        <w:rPr>
          <w:rFonts w:ascii="Marianne" w:hAnsi="Marianne"/>
          <w:bCs/>
          <w:iCs/>
          <w:sz w:val="22"/>
          <w:szCs w:val="22"/>
        </w:rPr>
        <w:t xml:space="preserve">, rue du Général de Gaulle - </w:t>
      </w:r>
      <w:smartTag w:uri="urn:schemas-microsoft-com:office:cs:smarttags" w:element="NumConv6p0">
        <w:smartTagPr>
          <w:attr w:name="sch" w:val="1"/>
          <w:attr w:name="val" w:val="77008"/>
        </w:smartTagPr>
        <w:r w:rsidRPr="006F43AD">
          <w:rPr>
            <w:rFonts w:ascii="Marianne" w:hAnsi="Marianne"/>
            <w:bCs/>
            <w:iCs/>
            <w:sz w:val="22"/>
            <w:szCs w:val="22"/>
          </w:rPr>
          <w:t>77008</w:t>
        </w:r>
      </w:smartTag>
      <w:r w:rsidRPr="006F43AD">
        <w:rPr>
          <w:rFonts w:ascii="Marianne" w:hAnsi="Marianne"/>
          <w:bCs/>
          <w:iCs/>
          <w:sz w:val="22"/>
          <w:szCs w:val="22"/>
        </w:rPr>
        <w:t xml:space="preserve"> Melun),</w:t>
      </w:r>
      <w:r w:rsidRPr="006F43AD">
        <w:rPr>
          <w:rFonts w:ascii="Marianne" w:hAnsi="Marianne"/>
          <w:bCs/>
          <w:i/>
          <w:iCs/>
          <w:sz w:val="22"/>
          <w:szCs w:val="22"/>
        </w:rPr>
        <w:t xml:space="preserve"> </w:t>
      </w:r>
      <w:r w:rsidRPr="006F43AD">
        <w:rPr>
          <w:rFonts w:ascii="Marianne" w:hAnsi="Marianne"/>
          <w:bCs/>
          <w:sz w:val="22"/>
          <w:szCs w:val="22"/>
        </w:rPr>
        <w:t xml:space="preserve">également dans le délai de deux mois à compter de la notification du présent arrêté ou dans le délai de deux mois à partir de la réponse de l’administration si un recours administratif a été déposé. </w:t>
      </w:r>
    </w:p>
    <w:p w:rsidR="006F43AD" w:rsidRPr="006F43AD" w:rsidRDefault="006F43AD" w:rsidP="00E70AFD">
      <w:pPr>
        <w:suppressAutoHyphens/>
        <w:ind w:left="-1418"/>
        <w:jc w:val="both"/>
        <w:rPr>
          <w:rFonts w:ascii="Marianne" w:hAnsi="Marianne"/>
          <w:i/>
          <w:spacing w:val="-3"/>
          <w:sz w:val="22"/>
          <w:szCs w:val="22"/>
        </w:rPr>
      </w:pPr>
    </w:p>
    <w:p w:rsidR="006F43AD" w:rsidRDefault="006F43AD" w:rsidP="00E70AFD">
      <w:pPr>
        <w:suppressAutoHyphens/>
        <w:ind w:left="-1418"/>
        <w:jc w:val="both"/>
        <w:rPr>
          <w:rFonts w:ascii="Marianne" w:hAnsi="Marianne"/>
          <w:spacing w:val="-3"/>
          <w:sz w:val="22"/>
          <w:szCs w:val="22"/>
        </w:rPr>
      </w:pPr>
      <w:r w:rsidRPr="006F43AD">
        <w:rPr>
          <w:rFonts w:ascii="Marianne" w:hAnsi="Marianne"/>
          <w:b/>
          <w:spacing w:val="-3"/>
          <w:sz w:val="22"/>
          <w:szCs w:val="22"/>
          <w:u w:val="single"/>
        </w:rPr>
        <w:t xml:space="preserve">Article 4 </w:t>
      </w:r>
      <w:r w:rsidRPr="006F43AD">
        <w:rPr>
          <w:rFonts w:ascii="Marianne" w:hAnsi="Marianne"/>
          <w:b/>
          <w:spacing w:val="-3"/>
          <w:sz w:val="22"/>
          <w:szCs w:val="22"/>
        </w:rPr>
        <w:t xml:space="preserve">– </w:t>
      </w:r>
      <w:r w:rsidRPr="006F43AD">
        <w:rPr>
          <w:rFonts w:ascii="Marianne" w:hAnsi="Marianne"/>
          <w:spacing w:val="-3"/>
          <w:sz w:val="22"/>
          <w:szCs w:val="22"/>
        </w:rPr>
        <w:t>L</w:t>
      </w:r>
      <w:r w:rsidR="004C1EEF">
        <w:rPr>
          <w:rFonts w:ascii="Marianne" w:hAnsi="Marianne"/>
          <w:spacing w:val="-3"/>
          <w:sz w:val="22"/>
          <w:szCs w:val="22"/>
        </w:rPr>
        <w:t xml:space="preserve">a </w:t>
      </w:r>
      <w:r w:rsidRPr="006F43AD">
        <w:rPr>
          <w:rFonts w:ascii="Marianne" w:hAnsi="Marianne"/>
          <w:spacing w:val="-3"/>
          <w:sz w:val="22"/>
          <w:szCs w:val="22"/>
        </w:rPr>
        <w:t>Secrétaire Général</w:t>
      </w:r>
      <w:r w:rsidR="004C1EEF">
        <w:rPr>
          <w:rFonts w:ascii="Marianne" w:hAnsi="Marianne"/>
          <w:spacing w:val="-3"/>
          <w:sz w:val="22"/>
          <w:szCs w:val="22"/>
        </w:rPr>
        <w:t>e</w:t>
      </w:r>
      <w:r w:rsidRPr="006F43AD">
        <w:rPr>
          <w:rFonts w:ascii="Marianne" w:hAnsi="Marianne"/>
          <w:spacing w:val="-3"/>
          <w:sz w:val="22"/>
          <w:szCs w:val="22"/>
        </w:rPr>
        <w:t xml:space="preserve"> du Val-de-Marne, l</w:t>
      </w:r>
      <w:r w:rsidR="004C1EEF">
        <w:rPr>
          <w:rFonts w:ascii="Marianne" w:hAnsi="Marianne"/>
          <w:spacing w:val="-3"/>
          <w:sz w:val="22"/>
          <w:szCs w:val="22"/>
        </w:rPr>
        <w:t>a Sous-préfète</w:t>
      </w:r>
      <w:r w:rsidRPr="006F43AD">
        <w:rPr>
          <w:rFonts w:ascii="Marianne" w:hAnsi="Marianne"/>
          <w:spacing w:val="-3"/>
          <w:sz w:val="22"/>
          <w:szCs w:val="22"/>
        </w:rPr>
        <w:t xml:space="preserve"> de L’Haÿ-les-Roses, le président du Syndicat interdépartemental pour la gestion du parc des sports Paris-Val-de-Marne, le Président du Conseil Départemental du Val-de-Marne, les Maires de Créteil</w:t>
      </w:r>
      <w:r w:rsidR="00B318A7">
        <w:rPr>
          <w:rFonts w:ascii="Marianne" w:hAnsi="Marianne"/>
          <w:spacing w:val="-3"/>
          <w:sz w:val="22"/>
          <w:szCs w:val="22"/>
        </w:rPr>
        <w:t xml:space="preserve">, de Villeneuve-Saint-Georges </w:t>
      </w:r>
      <w:r w:rsidRPr="006F43AD">
        <w:rPr>
          <w:rFonts w:ascii="Marianne" w:hAnsi="Marianne"/>
          <w:spacing w:val="-3"/>
          <w:sz w:val="22"/>
          <w:szCs w:val="22"/>
        </w:rPr>
        <w:t xml:space="preserve">et </w:t>
      </w:r>
      <w:r w:rsidR="00B318A7">
        <w:rPr>
          <w:rFonts w:ascii="Marianne" w:hAnsi="Marianne"/>
          <w:spacing w:val="-3"/>
          <w:sz w:val="22"/>
          <w:szCs w:val="22"/>
        </w:rPr>
        <w:t xml:space="preserve">de </w:t>
      </w:r>
      <w:r w:rsidRPr="006F43AD">
        <w:rPr>
          <w:rFonts w:ascii="Marianne" w:hAnsi="Marianne"/>
          <w:spacing w:val="-3"/>
          <w:sz w:val="22"/>
          <w:szCs w:val="22"/>
        </w:rPr>
        <w:t xml:space="preserve">Choisy-le-Roi, le Directeur Départemental de Sécurité Publique du Val-de-Marne, </w:t>
      </w:r>
      <w:r w:rsidR="004C1EEF">
        <w:rPr>
          <w:rFonts w:ascii="Marianne" w:hAnsi="Marianne"/>
          <w:spacing w:val="-3"/>
          <w:sz w:val="22"/>
          <w:szCs w:val="22"/>
        </w:rPr>
        <w:t xml:space="preserve">la Directrice générale de </w:t>
      </w:r>
      <w:r w:rsidRPr="006F43AD">
        <w:rPr>
          <w:rFonts w:ascii="Marianne" w:hAnsi="Marianne"/>
          <w:spacing w:val="-3"/>
          <w:sz w:val="22"/>
          <w:szCs w:val="22"/>
        </w:rPr>
        <w:t>l’Agence régionale de santé Ile-de-France, sont chargés chacun en ce qui le concerne, de l'exécution du présent arrêté qui sera inséré dans le Recueil des Actes Administratifs de la Préfecture.</w:t>
      </w:r>
    </w:p>
    <w:p w:rsidR="0040068B" w:rsidRPr="006F43AD" w:rsidRDefault="0040068B" w:rsidP="00E70AFD">
      <w:pPr>
        <w:suppressAutoHyphens/>
        <w:ind w:left="-1418"/>
        <w:jc w:val="both"/>
        <w:rPr>
          <w:rFonts w:ascii="Marianne" w:hAnsi="Marianne"/>
          <w:spacing w:val="-3"/>
          <w:sz w:val="22"/>
          <w:szCs w:val="22"/>
        </w:rPr>
      </w:pPr>
    </w:p>
    <w:p w:rsidR="003C6683" w:rsidRDefault="00B318A7" w:rsidP="00E70AFD">
      <w:pPr>
        <w:ind w:left="4820"/>
        <w:jc w:val="both"/>
        <w:rPr>
          <w:rFonts w:ascii="Marianne" w:hAnsi="Marianne"/>
          <w:sz w:val="22"/>
          <w:szCs w:val="22"/>
        </w:rPr>
      </w:pPr>
      <w:r>
        <w:rPr>
          <w:rFonts w:ascii="Marianne" w:hAnsi="Marianne"/>
          <w:sz w:val="22"/>
          <w:szCs w:val="22"/>
        </w:rPr>
        <w:tab/>
      </w:r>
      <w:r w:rsidR="00E70AFD">
        <w:rPr>
          <w:rFonts w:ascii="Marianne" w:hAnsi="Marianne"/>
          <w:sz w:val="22"/>
          <w:szCs w:val="22"/>
        </w:rPr>
        <w:tab/>
      </w:r>
      <w:r w:rsidR="00E70AFD">
        <w:rPr>
          <w:rFonts w:ascii="Marianne" w:hAnsi="Marianne"/>
          <w:sz w:val="22"/>
          <w:szCs w:val="22"/>
        </w:rPr>
        <w:tab/>
      </w:r>
      <w:r w:rsidR="00E70AFD">
        <w:rPr>
          <w:rFonts w:ascii="Marianne" w:hAnsi="Marianne"/>
          <w:sz w:val="22"/>
          <w:szCs w:val="22"/>
        </w:rPr>
        <w:tab/>
      </w:r>
      <w:r w:rsidR="00E70AFD">
        <w:rPr>
          <w:rFonts w:ascii="Marianne" w:hAnsi="Marianne"/>
          <w:sz w:val="22"/>
          <w:szCs w:val="22"/>
        </w:rPr>
        <w:tab/>
      </w:r>
      <w:r w:rsidR="00E70AFD">
        <w:rPr>
          <w:rFonts w:ascii="Marianne" w:hAnsi="Marianne"/>
          <w:sz w:val="22"/>
          <w:szCs w:val="22"/>
        </w:rPr>
        <w:tab/>
      </w:r>
      <w:r w:rsidRPr="0006308E">
        <w:rPr>
          <w:rFonts w:ascii="Marianne" w:hAnsi="Marianne"/>
          <w:sz w:val="22"/>
          <w:szCs w:val="22"/>
        </w:rPr>
        <w:t xml:space="preserve">Fait à Créteil, le </w:t>
      </w:r>
    </w:p>
    <w:p w:rsidR="00E70AFD" w:rsidRDefault="003C6683" w:rsidP="00E70AFD">
      <w:pPr>
        <w:ind w:left="-1418"/>
        <w:jc w:val="both"/>
        <w:rPr>
          <w:rFonts w:ascii="Marianne" w:hAnsi="Marianne"/>
          <w:sz w:val="22"/>
          <w:szCs w:val="22"/>
        </w:rPr>
      </w:pPr>
      <w:r>
        <w:rPr>
          <w:rFonts w:ascii="Marianne" w:hAnsi="Marianne"/>
          <w:sz w:val="22"/>
          <w:szCs w:val="22"/>
        </w:rPr>
        <w:tab/>
      </w:r>
      <w:r>
        <w:rPr>
          <w:rFonts w:ascii="Marianne" w:hAnsi="Marianne"/>
          <w:sz w:val="22"/>
          <w:szCs w:val="22"/>
        </w:rPr>
        <w:tab/>
      </w:r>
    </w:p>
    <w:p w:rsidR="003C6683" w:rsidRPr="003C6683" w:rsidRDefault="00E70AFD" w:rsidP="00E70AFD">
      <w:pPr>
        <w:ind w:left="-284"/>
        <w:jc w:val="both"/>
        <w:rPr>
          <w:rFonts w:ascii="Marianne" w:hAnsi="Marianne"/>
          <w:sz w:val="22"/>
          <w:szCs w:val="22"/>
        </w:rPr>
      </w:pP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sidR="003C6683">
        <w:rPr>
          <w:rFonts w:ascii="Marianne" w:hAnsi="Marianne"/>
          <w:bCs/>
          <w:sz w:val="22"/>
          <w:szCs w:val="22"/>
        </w:rPr>
        <w:t xml:space="preserve">LA PREFETE </w:t>
      </w:r>
    </w:p>
    <w:p w:rsidR="006F43AD" w:rsidRDefault="006F43AD" w:rsidP="00E70AFD">
      <w:pPr>
        <w:tabs>
          <w:tab w:val="left" w:pos="5245"/>
          <w:tab w:val="center" w:pos="7371"/>
        </w:tabs>
        <w:ind w:left="-1418"/>
        <w:jc w:val="both"/>
        <w:rPr>
          <w:rFonts w:ascii="Marianne" w:hAnsi="Marianne"/>
          <w:bCs/>
          <w:sz w:val="22"/>
          <w:szCs w:val="22"/>
        </w:rPr>
      </w:pPr>
    </w:p>
    <w:p w:rsidR="00E70AFD" w:rsidRDefault="00E70AFD" w:rsidP="00E70AFD">
      <w:pPr>
        <w:tabs>
          <w:tab w:val="left" w:pos="5245"/>
          <w:tab w:val="center" w:pos="7371"/>
        </w:tabs>
        <w:ind w:left="-1418"/>
        <w:jc w:val="both"/>
        <w:rPr>
          <w:rFonts w:ascii="Marianne" w:hAnsi="Marianne"/>
          <w:bCs/>
          <w:sz w:val="22"/>
          <w:szCs w:val="22"/>
        </w:rPr>
      </w:pPr>
    </w:p>
    <w:p w:rsidR="00E70AFD" w:rsidRDefault="00E70AFD" w:rsidP="00E70AFD">
      <w:pPr>
        <w:tabs>
          <w:tab w:val="left" w:pos="5245"/>
          <w:tab w:val="center" w:pos="7371"/>
        </w:tabs>
        <w:ind w:left="-1418"/>
        <w:jc w:val="both"/>
        <w:rPr>
          <w:rFonts w:ascii="Marianne" w:hAnsi="Marianne"/>
          <w:bCs/>
          <w:sz w:val="22"/>
          <w:szCs w:val="22"/>
        </w:rPr>
      </w:pPr>
    </w:p>
    <w:p w:rsidR="00374A86" w:rsidRDefault="00374A86" w:rsidP="00E70AFD">
      <w:pPr>
        <w:tabs>
          <w:tab w:val="left" w:pos="5245"/>
          <w:tab w:val="center" w:pos="7371"/>
        </w:tabs>
        <w:ind w:left="-1418"/>
        <w:jc w:val="both"/>
        <w:rPr>
          <w:rFonts w:ascii="Marianne" w:hAnsi="Marianne"/>
          <w:bCs/>
          <w:sz w:val="22"/>
          <w:szCs w:val="22"/>
        </w:rPr>
      </w:pPr>
    </w:p>
    <w:p w:rsidR="00374A86" w:rsidRDefault="00374A86"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4C1EEF" w:rsidRDefault="004C1EEF" w:rsidP="00E70AFD">
      <w:pPr>
        <w:tabs>
          <w:tab w:val="left" w:pos="5245"/>
          <w:tab w:val="center" w:pos="7371"/>
        </w:tabs>
        <w:ind w:left="-1418"/>
        <w:jc w:val="both"/>
        <w:rPr>
          <w:rFonts w:ascii="Marianne" w:hAnsi="Marianne"/>
          <w:bCs/>
          <w:sz w:val="22"/>
          <w:szCs w:val="22"/>
        </w:rPr>
      </w:pPr>
    </w:p>
    <w:p w:rsidR="004C1EEF" w:rsidRDefault="004C1EEF" w:rsidP="00E70AFD">
      <w:pPr>
        <w:tabs>
          <w:tab w:val="left" w:pos="5245"/>
          <w:tab w:val="center" w:pos="7371"/>
        </w:tabs>
        <w:ind w:left="-1418"/>
        <w:jc w:val="both"/>
        <w:rPr>
          <w:rFonts w:ascii="Marianne" w:hAnsi="Marianne"/>
          <w:bCs/>
          <w:sz w:val="22"/>
          <w:szCs w:val="22"/>
        </w:rPr>
      </w:pPr>
    </w:p>
    <w:p w:rsidR="000604F3" w:rsidRDefault="000604F3" w:rsidP="00E70AFD">
      <w:pPr>
        <w:tabs>
          <w:tab w:val="left" w:pos="5245"/>
          <w:tab w:val="center" w:pos="7371"/>
        </w:tabs>
        <w:ind w:left="-1418"/>
        <w:jc w:val="both"/>
        <w:rPr>
          <w:rFonts w:ascii="Marianne" w:hAnsi="Marianne"/>
          <w:bCs/>
          <w:sz w:val="22"/>
          <w:szCs w:val="22"/>
        </w:rPr>
      </w:pPr>
    </w:p>
    <w:p w:rsidR="000604F3" w:rsidRPr="006F43AD" w:rsidRDefault="000604F3" w:rsidP="00E70AFD">
      <w:pPr>
        <w:tabs>
          <w:tab w:val="left" w:pos="5245"/>
          <w:tab w:val="center" w:pos="7371"/>
        </w:tabs>
        <w:ind w:left="-1418"/>
        <w:jc w:val="both"/>
        <w:rPr>
          <w:rFonts w:ascii="Marianne" w:hAnsi="Marianne"/>
          <w:bCs/>
          <w:sz w:val="22"/>
          <w:szCs w:val="22"/>
        </w:rPr>
      </w:pPr>
    </w:p>
    <w:p w:rsidR="00E70AFD" w:rsidRDefault="00C60078" w:rsidP="00E70AFD">
      <w:pPr>
        <w:ind w:left="-1701"/>
        <w:jc w:val="both"/>
        <w:rPr>
          <w:rFonts w:ascii="Marianne" w:hAnsi="Marianne"/>
          <w:sz w:val="20"/>
        </w:rPr>
      </w:pP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sidR="003C6683" w:rsidRPr="003C6683">
        <w:rPr>
          <w:rFonts w:ascii="Marianne" w:hAnsi="Marianne"/>
          <w:sz w:val="20"/>
        </w:rPr>
        <w:t>Annexe</w:t>
      </w:r>
      <w:r w:rsidR="003C6683" w:rsidRPr="003C6683">
        <w:rPr>
          <w:rFonts w:ascii="Calibri" w:hAnsi="Calibri" w:cs="Calibri"/>
          <w:sz w:val="20"/>
        </w:rPr>
        <w:t> </w:t>
      </w:r>
      <w:r w:rsidR="003C6683" w:rsidRPr="003C6683">
        <w:rPr>
          <w:rFonts w:ascii="Marianne" w:hAnsi="Marianne"/>
          <w:sz w:val="20"/>
        </w:rPr>
        <w:t>: information distribu</w:t>
      </w:r>
      <w:r w:rsidR="003C6683" w:rsidRPr="003C6683">
        <w:rPr>
          <w:rFonts w:ascii="Marianne" w:hAnsi="Marianne" w:cs="Marianne"/>
          <w:sz w:val="20"/>
        </w:rPr>
        <w:t>é</w:t>
      </w:r>
      <w:r w:rsidR="003C6683" w:rsidRPr="003C6683">
        <w:rPr>
          <w:rFonts w:ascii="Marianne" w:hAnsi="Marianne"/>
          <w:sz w:val="20"/>
        </w:rPr>
        <w:t>e aux participants</w:t>
      </w:r>
      <w:r w:rsidR="00BC680B">
        <w:rPr>
          <w:rFonts w:ascii="Marianne" w:hAnsi="Marianne"/>
          <w:sz w:val="20"/>
        </w:rPr>
        <w:t>.</w:t>
      </w:r>
    </w:p>
    <w:p w:rsidR="00E406F7" w:rsidRDefault="00E406F7" w:rsidP="00E70AFD">
      <w:pPr>
        <w:ind w:left="-1701"/>
        <w:jc w:val="both"/>
        <w:rPr>
          <w:rFonts w:ascii="Marianne" w:hAnsi="Marianne"/>
          <w:sz w:val="20"/>
        </w:rPr>
      </w:pPr>
    </w:p>
    <w:p w:rsidR="00E406F7" w:rsidRDefault="00E406F7" w:rsidP="00E70AFD">
      <w:pPr>
        <w:ind w:left="-1701"/>
        <w:jc w:val="both"/>
        <w:rPr>
          <w:rFonts w:ascii="Marianne" w:hAnsi="Marianne"/>
          <w:sz w:val="20"/>
        </w:rPr>
      </w:pPr>
    </w:p>
    <w:p w:rsidR="00BC680B" w:rsidRDefault="00E70AFD" w:rsidP="00E70AFD">
      <w:pPr>
        <w:ind w:left="-1701"/>
        <w:jc w:val="both"/>
        <w:rPr>
          <w:rFonts w:ascii="Marianne" w:hAnsi="Marianne"/>
          <w:sz w:val="20"/>
        </w:rPr>
      </w:pPr>
      <w:r w:rsidRPr="00E70AFD">
        <w:rPr>
          <w:rFonts w:ascii="Marianne" w:hAnsi="Marianne"/>
          <w:noProof/>
          <w:sz w:val="20"/>
        </w:rPr>
        <w:lastRenderedPageBreak/>
        <w:drawing>
          <wp:inline distT="0" distB="0" distL="0" distR="0">
            <wp:extent cx="1089660" cy="97536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9660" cy="975360"/>
                    </a:xfrm>
                    <a:prstGeom prst="rect">
                      <a:avLst/>
                    </a:prstGeom>
                    <a:noFill/>
                    <a:ln>
                      <a:noFill/>
                    </a:ln>
                  </pic:spPr>
                </pic:pic>
              </a:graphicData>
            </a:graphic>
          </wp:inline>
        </w:drawing>
      </w:r>
      <w:r w:rsidR="00BC680B">
        <w:rPr>
          <w:rFonts w:ascii="Marianne" w:hAnsi="Marianne"/>
          <w:sz w:val="20"/>
        </w:rPr>
        <w:t xml:space="preserve">                                                         </w:t>
      </w:r>
      <w:r w:rsidR="00836F3E">
        <w:rPr>
          <w:rFonts w:ascii="Marianne" w:hAnsi="Marianne"/>
          <w:sz w:val="20"/>
        </w:rPr>
        <w:t xml:space="preserve">                                                 </w:t>
      </w:r>
      <w:r w:rsidR="00BC680B">
        <w:rPr>
          <w:rFonts w:ascii="Marianne" w:hAnsi="Marianne"/>
          <w:sz w:val="20"/>
        </w:rPr>
        <w:t xml:space="preserve">        </w:t>
      </w:r>
      <w:r w:rsidR="00836F3E">
        <w:rPr>
          <w:b/>
          <w:bCs/>
          <w:noProof/>
          <w:color w:val="000080"/>
        </w:rPr>
        <w:drawing>
          <wp:inline distT="0" distB="0" distL="0" distR="0" wp14:anchorId="01FB1137" wp14:editId="17D02A26">
            <wp:extent cx="1523410" cy="1022985"/>
            <wp:effectExtent l="0" t="0" r="635"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rs-iledefrance-dt9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67920" cy="1052874"/>
                    </a:xfrm>
                    <a:prstGeom prst="rect">
                      <a:avLst/>
                    </a:prstGeom>
                    <a:noFill/>
                    <a:ln w="9525">
                      <a:noFill/>
                      <a:miter lim="800000"/>
                      <a:headEnd/>
                      <a:tailEnd/>
                    </a:ln>
                  </pic:spPr>
                </pic:pic>
              </a:graphicData>
            </a:graphic>
          </wp:inline>
        </w:drawing>
      </w:r>
      <w:r w:rsidR="00BC680B">
        <w:rPr>
          <w:rFonts w:ascii="Marianne" w:hAnsi="Marianne"/>
          <w:sz w:val="20"/>
        </w:rPr>
        <w:t xml:space="preserve">                                                        </w:t>
      </w:r>
    </w:p>
    <w:p w:rsidR="00E70AFD" w:rsidRDefault="00E70AFD" w:rsidP="00E70AFD">
      <w:pPr>
        <w:pStyle w:val="Default"/>
      </w:pPr>
    </w:p>
    <w:p w:rsidR="00E70AFD" w:rsidRPr="00BC680B" w:rsidRDefault="00E70AFD" w:rsidP="00BC680B">
      <w:pPr>
        <w:pStyle w:val="Default"/>
        <w:ind w:left="-1985"/>
        <w:jc w:val="center"/>
        <w:rPr>
          <w:b/>
          <w:bCs/>
        </w:rPr>
      </w:pPr>
      <w:r w:rsidRPr="00BC680B">
        <w:rPr>
          <w:b/>
          <w:bCs/>
        </w:rPr>
        <w:t>Risques sanitaires liés aux activités de baignade ou autres activités aquatiques</w:t>
      </w:r>
    </w:p>
    <w:p w:rsidR="00BC680B" w:rsidRDefault="00BC680B" w:rsidP="00BC680B">
      <w:pPr>
        <w:pStyle w:val="Default"/>
        <w:ind w:left="-1985"/>
        <w:jc w:val="both"/>
        <w:rPr>
          <w:sz w:val="22"/>
          <w:szCs w:val="22"/>
        </w:rPr>
      </w:pPr>
    </w:p>
    <w:p w:rsidR="00E70AFD" w:rsidRDefault="00E70AFD" w:rsidP="00BC680B">
      <w:pPr>
        <w:pStyle w:val="Default"/>
        <w:ind w:left="-1560" w:right="284"/>
        <w:jc w:val="both"/>
        <w:rPr>
          <w:sz w:val="20"/>
          <w:szCs w:val="20"/>
        </w:rPr>
      </w:pPr>
      <w:r>
        <w:rPr>
          <w:sz w:val="20"/>
          <w:szCs w:val="20"/>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Pr>
          <w:sz w:val="20"/>
          <w:szCs w:val="20"/>
        </w:rPr>
        <w:t>etc</w:t>
      </w:r>
      <w:proofErr w:type="spellEnd"/>
      <w:r>
        <w:rPr>
          <w:sz w:val="20"/>
          <w:szCs w:val="20"/>
        </w:rPr>
        <w:t xml:space="preserve">). </w:t>
      </w:r>
    </w:p>
    <w:p w:rsidR="00BC680B" w:rsidRDefault="00BC680B" w:rsidP="00BC680B">
      <w:pPr>
        <w:pStyle w:val="Default"/>
        <w:ind w:left="-1560" w:right="284"/>
        <w:jc w:val="both"/>
        <w:rPr>
          <w:sz w:val="20"/>
          <w:szCs w:val="20"/>
        </w:rPr>
      </w:pPr>
    </w:p>
    <w:p w:rsidR="00E70AFD" w:rsidRDefault="00E70AFD" w:rsidP="00BC680B">
      <w:pPr>
        <w:pStyle w:val="Default"/>
        <w:ind w:left="-1560" w:right="284"/>
        <w:jc w:val="both"/>
        <w:rPr>
          <w:sz w:val="20"/>
          <w:szCs w:val="20"/>
        </w:rPr>
      </w:pPr>
      <w:r>
        <w:rPr>
          <w:sz w:val="20"/>
          <w:szCs w:val="20"/>
        </w:rPr>
        <w:t xml:space="preserve">Ces disciplines peuvent être pratiquées en club pour la compétition tout au long de l'année ou pendant les loisirs, particulièrement en été - période d'étiage des cours d'eau - soit par des membres de ces mêmes clubs, soit par des vacanciers ou autres usagers occasionnels. </w:t>
      </w:r>
    </w:p>
    <w:p w:rsidR="00BC680B" w:rsidRDefault="00BC680B" w:rsidP="00BC680B">
      <w:pPr>
        <w:pStyle w:val="Default"/>
        <w:ind w:left="-1560" w:right="284"/>
        <w:jc w:val="both"/>
        <w:rPr>
          <w:sz w:val="20"/>
          <w:szCs w:val="20"/>
        </w:rPr>
      </w:pPr>
    </w:p>
    <w:p w:rsidR="00E70AFD" w:rsidRDefault="00E70AFD" w:rsidP="00BC680B">
      <w:pPr>
        <w:pStyle w:val="Default"/>
        <w:ind w:left="-1560" w:right="284"/>
        <w:jc w:val="both"/>
        <w:rPr>
          <w:sz w:val="20"/>
          <w:szCs w:val="20"/>
        </w:rPr>
      </w:pPr>
      <w:r>
        <w:rPr>
          <w:sz w:val="20"/>
          <w:szCs w:val="20"/>
        </w:rPr>
        <w:t xml:space="preserve">Pendant ces activités, il est courant de dessaler, d'être immergé, de nager et ce, quel que soit l'âge de la personne ou son niveau de pratique. </w:t>
      </w:r>
    </w:p>
    <w:p w:rsidR="00BC680B" w:rsidRDefault="00BC680B" w:rsidP="00BC680B">
      <w:pPr>
        <w:pStyle w:val="Default"/>
        <w:ind w:left="-1560" w:right="284"/>
        <w:jc w:val="both"/>
        <w:rPr>
          <w:sz w:val="20"/>
          <w:szCs w:val="20"/>
        </w:rPr>
      </w:pPr>
    </w:p>
    <w:p w:rsidR="00E70AFD" w:rsidRDefault="00E70AFD" w:rsidP="00BC680B">
      <w:pPr>
        <w:pStyle w:val="Default"/>
        <w:ind w:left="-1560" w:right="284"/>
        <w:jc w:val="both"/>
        <w:rPr>
          <w:sz w:val="20"/>
          <w:szCs w:val="20"/>
          <w:u w:val="single"/>
        </w:rPr>
      </w:pPr>
      <w:r w:rsidRPr="00BC680B">
        <w:rPr>
          <w:sz w:val="20"/>
          <w:szCs w:val="20"/>
          <w:u w:val="single"/>
        </w:rPr>
        <w:t xml:space="preserve">Les risques pour la santé liés à ces activités sont de deux grands types : </w:t>
      </w:r>
    </w:p>
    <w:p w:rsidR="00BC680B" w:rsidRPr="00BC680B" w:rsidRDefault="00BC680B" w:rsidP="00BC680B">
      <w:pPr>
        <w:pStyle w:val="Default"/>
        <w:ind w:left="-1985"/>
        <w:jc w:val="both"/>
        <w:rPr>
          <w:sz w:val="20"/>
          <w:szCs w:val="20"/>
          <w:u w:val="single"/>
        </w:rPr>
      </w:pPr>
    </w:p>
    <w:p w:rsidR="00E70AFD" w:rsidRDefault="00E70AFD" w:rsidP="00BC680B">
      <w:pPr>
        <w:pStyle w:val="Default"/>
        <w:numPr>
          <w:ilvl w:val="0"/>
          <w:numId w:val="14"/>
        </w:numPr>
        <w:ind w:left="-851" w:right="284"/>
        <w:jc w:val="both"/>
        <w:rPr>
          <w:sz w:val="20"/>
          <w:szCs w:val="20"/>
        </w:rPr>
      </w:pPr>
      <w:r>
        <w:rPr>
          <w:sz w:val="20"/>
          <w:szCs w:val="20"/>
        </w:rPr>
        <w:t xml:space="preserve">les </w:t>
      </w:r>
      <w:r>
        <w:rPr>
          <w:b/>
          <w:bCs/>
          <w:sz w:val="20"/>
          <w:szCs w:val="20"/>
        </w:rPr>
        <w:t xml:space="preserve">risques physiques </w:t>
      </w:r>
      <w:r>
        <w:rPr>
          <w:sz w:val="20"/>
          <w:szCs w:val="20"/>
        </w:rPr>
        <w:t xml:space="preserve">(noyades, chutes, insolation-déshydratation, coups de soleil/brûlures...) qui ne sont pas liés à la qualité de l'eau, mais qui sont les plus fréquents et les plus graves, </w:t>
      </w:r>
    </w:p>
    <w:p w:rsidR="00BC680B" w:rsidRDefault="00BC680B" w:rsidP="00BC680B">
      <w:pPr>
        <w:pStyle w:val="Default"/>
        <w:ind w:left="-851" w:right="284"/>
        <w:jc w:val="both"/>
        <w:rPr>
          <w:sz w:val="20"/>
          <w:szCs w:val="20"/>
        </w:rPr>
      </w:pPr>
    </w:p>
    <w:p w:rsidR="00E70AFD" w:rsidRDefault="00E70AFD" w:rsidP="00BC680B">
      <w:pPr>
        <w:pStyle w:val="Default"/>
        <w:numPr>
          <w:ilvl w:val="0"/>
          <w:numId w:val="14"/>
        </w:numPr>
        <w:ind w:left="-851" w:right="284"/>
        <w:jc w:val="both"/>
        <w:rPr>
          <w:sz w:val="20"/>
          <w:szCs w:val="20"/>
        </w:rPr>
      </w:pPr>
      <w:r>
        <w:rPr>
          <w:sz w:val="20"/>
          <w:szCs w:val="20"/>
        </w:rPr>
        <w:t xml:space="preserve">les </w:t>
      </w:r>
      <w:r>
        <w:rPr>
          <w:b/>
          <w:bCs/>
          <w:sz w:val="20"/>
          <w:szCs w:val="20"/>
        </w:rPr>
        <w:t xml:space="preserve">risques liés à la qualité de l'eau </w:t>
      </w:r>
      <w:r>
        <w:rPr>
          <w:sz w:val="20"/>
          <w:szCs w:val="20"/>
        </w:rPr>
        <w:t xml:space="preserve">: </w:t>
      </w:r>
    </w:p>
    <w:p w:rsidR="00BC680B" w:rsidRDefault="00BC680B" w:rsidP="00BC680B">
      <w:pPr>
        <w:pStyle w:val="Default"/>
        <w:ind w:left="-851" w:right="284"/>
        <w:jc w:val="both"/>
        <w:rPr>
          <w:sz w:val="20"/>
          <w:szCs w:val="20"/>
        </w:rPr>
      </w:pPr>
    </w:p>
    <w:p w:rsidR="00E70AFD" w:rsidRDefault="00E70AFD" w:rsidP="00BC680B">
      <w:pPr>
        <w:pStyle w:val="Default"/>
        <w:ind w:left="-567" w:right="284"/>
        <w:jc w:val="both"/>
        <w:rPr>
          <w:sz w:val="20"/>
          <w:szCs w:val="20"/>
        </w:rPr>
      </w:pPr>
      <w:r>
        <w:rPr>
          <w:sz w:val="20"/>
          <w:szCs w:val="20"/>
        </w:rPr>
        <w:t xml:space="preserve">- </w:t>
      </w:r>
      <w:r>
        <w:rPr>
          <w:b/>
          <w:bCs/>
          <w:sz w:val="20"/>
          <w:szCs w:val="20"/>
        </w:rPr>
        <w:t xml:space="preserve">le risque microbiologique </w:t>
      </w:r>
      <w:r>
        <w:rPr>
          <w:sz w:val="20"/>
          <w:szCs w:val="20"/>
        </w:rPr>
        <w:t xml:space="preserve">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 </w:t>
      </w:r>
    </w:p>
    <w:p w:rsidR="00E70AFD" w:rsidRDefault="00E70AFD" w:rsidP="00BC680B">
      <w:pPr>
        <w:pStyle w:val="Default"/>
        <w:ind w:left="-567" w:right="284"/>
        <w:jc w:val="both"/>
        <w:rPr>
          <w:sz w:val="20"/>
          <w:szCs w:val="20"/>
        </w:rPr>
      </w:pPr>
      <w:r>
        <w:rPr>
          <w:sz w:val="20"/>
          <w:szCs w:val="20"/>
        </w:rPr>
        <w:t xml:space="preserve">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 </w:t>
      </w:r>
    </w:p>
    <w:p w:rsidR="00BC680B" w:rsidRDefault="00BC680B" w:rsidP="00BC680B">
      <w:pPr>
        <w:pStyle w:val="Default"/>
        <w:ind w:left="-567" w:right="284"/>
        <w:jc w:val="both"/>
        <w:rPr>
          <w:sz w:val="20"/>
          <w:szCs w:val="20"/>
        </w:rPr>
      </w:pPr>
    </w:p>
    <w:p w:rsidR="00E70AFD" w:rsidRDefault="00E70AFD" w:rsidP="00BC680B">
      <w:pPr>
        <w:pStyle w:val="Default"/>
        <w:ind w:left="-567" w:right="284"/>
        <w:jc w:val="both"/>
        <w:rPr>
          <w:sz w:val="20"/>
          <w:szCs w:val="20"/>
        </w:rPr>
      </w:pPr>
      <w:r>
        <w:rPr>
          <w:sz w:val="20"/>
          <w:szCs w:val="20"/>
        </w:rPr>
        <w:t xml:space="preserve">- </w:t>
      </w:r>
      <w:r>
        <w:rPr>
          <w:b/>
          <w:bCs/>
          <w:sz w:val="20"/>
          <w:szCs w:val="20"/>
        </w:rPr>
        <w:t xml:space="preserve">le risque chimique </w:t>
      </w:r>
      <w:r>
        <w:rPr>
          <w:sz w:val="20"/>
          <w:szCs w:val="20"/>
        </w:rPr>
        <w:t xml:space="preserve">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 </w:t>
      </w:r>
    </w:p>
    <w:p w:rsidR="00BC680B" w:rsidRDefault="00BC680B" w:rsidP="00BC680B">
      <w:pPr>
        <w:pStyle w:val="Default"/>
        <w:ind w:left="-567" w:right="284"/>
        <w:jc w:val="both"/>
        <w:rPr>
          <w:sz w:val="20"/>
          <w:szCs w:val="20"/>
        </w:rPr>
      </w:pPr>
    </w:p>
    <w:p w:rsidR="00E70AFD" w:rsidRDefault="00E70AFD" w:rsidP="00BC680B">
      <w:pPr>
        <w:pStyle w:val="Default"/>
        <w:ind w:left="-1560" w:right="284"/>
        <w:jc w:val="both"/>
        <w:rPr>
          <w:sz w:val="20"/>
          <w:szCs w:val="20"/>
        </w:rPr>
      </w:pPr>
      <w:r>
        <w:rPr>
          <w:sz w:val="20"/>
          <w:szCs w:val="20"/>
        </w:rPr>
        <w:t xml:space="preserve">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 </w:t>
      </w:r>
    </w:p>
    <w:p w:rsidR="00BC680B" w:rsidRDefault="00BC680B" w:rsidP="00BC680B">
      <w:pPr>
        <w:pStyle w:val="Default"/>
        <w:ind w:left="-1560" w:right="284"/>
        <w:jc w:val="both"/>
        <w:rPr>
          <w:sz w:val="20"/>
          <w:szCs w:val="20"/>
        </w:rPr>
      </w:pPr>
    </w:p>
    <w:p w:rsidR="00E70AFD" w:rsidRPr="00BC680B" w:rsidRDefault="00E70AFD" w:rsidP="00BC680B">
      <w:pPr>
        <w:ind w:left="-1560" w:right="284"/>
        <w:jc w:val="both"/>
        <w:rPr>
          <w:rFonts w:ascii="Trebuchet MS" w:hAnsi="Trebuchet MS" w:cs="Trebuchet MS"/>
          <w:color w:val="000000"/>
          <w:spacing w:val="0"/>
          <w:sz w:val="20"/>
        </w:rPr>
      </w:pPr>
      <w:r w:rsidRPr="00BC680B">
        <w:rPr>
          <w:rFonts w:ascii="Trebuchet MS" w:hAnsi="Trebuchet MS" w:cs="Trebuchet MS"/>
          <w:color w:val="000000"/>
          <w:spacing w:val="0"/>
          <w:sz w:val="20"/>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sectPr w:rsidR="00E70AFD" w:rsidRPr="00BC680B" w:rsidSect="00BC680B">
      <w:headerReference w:type="even" r:id="rId10"/>
      <w:headerReference w:type="default" r:id="rId11"/>
      <w:footerReference w:type="even" r:id="rId12"/>
      <w:headerReference w:type="first" r:id="rId13"/>
      <w:footerReference w:type="first" r:id="rId14"/>
      <w:pgSz w:w="11906" w:h="16838" w:code="9"/>
      <w:pgMar w:top="709" w:right="849" w:bottom="1134" w:left="2835" w:header="454" w:footer="11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D34" w:rsidRDefault="00A47D34">
      <w:r>
        <w:separator/>
      </w:r>
    </w:p>
  </w:endnote>
  <w:endnote w:type="continuationSeparator" w:id="0">
    <w:p w:rsidR="00A47D34" w:rsidRDefault="00A47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31B" w:rsidRDefault="00E8131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rsidR="00E8131B" w:rsidRDefault="00E813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31B" w:rsidRDefault="00E8131B">
    <w:pPr>
      <w:pStyle w:val="Pieddepage"/>
      <w:tabs>
        <w:tab w:val="clear" w:pos="4320"/>
      </w:tabs>
      <w:spacing w:before="0" w:line="240" w:lineRule="exact"/>
      <w:ind w:right="-1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D34" w:rsidRDefault="00A47D34">
      <w:r>
        <w:separator/>
      </w:r>
    </w:p>
  </w:footnote>
  <w:footnote w:type="continuationSeparator" w:id="0">
    <w:p w:rsidR="00A47D34" w:rsidRDefault="00A47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31B" w:rsidRDefault="00E8131B">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8131B" w:rsidRDefault="00E8131B">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31B" w:rsidRDefault="00E8131B">
    <w:pPr>
      <w:pStyle w:val="En-tte"/>
      <w:framePr w:wrap="around" w:vAnchor="text" w:hAnchor="margin" w:xAlign="right" w:y="1"/>
      <w:rPr>
        <w:rStyle w:val="Numrodepage"/>
      </w:rPr>
    </w:pPr>
  </w:p>
  <w:p w:rsidR="00E8131B" w:rsidRPr="001561E2" w:rsidRDefault="00E8131B" w:rsidP="00BC680B">
    <w:pPr>
      <w:pStyle w:val="En-tte"/>
      <w:ind w:right="360"/>
      <w:rPr>
        <w:rFonts w:ascii="Marianne" w:hAnsi="Marianne"/>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A73" w:rsidRPr="00391A73" w:rsidRDefault="00391A73" w:rsidP="00391A73">
    <w:pPr>
      <w:tabs>
        <w:tab w:val="right" w:pos="9026"/>
      </w:tabs>
      <w:suppressAutoHyphens/>
      <w:autoSpaceDN w:val="0"/>
      <w:jc w:val="right"/>
      <w:textAlignment w:val="baseline"/>
      <w:rPr>
        <w:rFonts w:eastAsia="Arial" w:cs="Arial"/>
        <w:spacing w:val="0"/>
        <w:sz w:val="22"/>
        <w:szCs w:val="22"/>
        <w:lang w:val="en-US" w:eastAsia="en-US"/>
      </w:rPr>
    </w:pPr>
    <w:r w:rsidRPr="00391A73">
      <w:rPr>
        <w:rFonts w:eastAsia="Arial" w:cs="Arial"/>
        <w:noProof/>
        <w:spacing w:val="0"/>
        <w:sz w:val="22"/>
        <w:szCs w:val="22"/>
      </w:rPr>
      <w:drawing>
        <wp:anchor distT="0" distB="0" distL="114300" distR="114300" simplePos="0" relativeHeight="251659264" behindDoc="0" locked="0" layoutInCell="1" allowOverlap="1" wp14:anchorId="59EA454E" wp14:editId="0B71B361">
          <wp:simplePos x="0" y="0"/>
          <wp:positionH relativeFrom="column">
            <wp:posOffset>-1041400</wp:posOffset>
          </wp:positionH>
          <wp:positionV relativeFrom="paragraph">
            <wp:posOffset>4445</wp:posOffset>
          </wp:positionV>
          <wp:extent cx="1200785" cy="1386205"/>
          <wp:effectExtent l="0" t="0" r="0" b="0"/>
          <wp:wrapSquare wrapText="bothSides"/>
          <wp:docPr id="14" name="Image 14" descr="Mac:Users:xavier.hasendahl:Desktop:ELEMENTS TEMPLATES SIG:LOGOS:PREF_81 à 976:PREF_Val_de_marne:eps:PREF_Val_de_marne_CMJN.ep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200785" cy="1386205"/>
                  </a:xfrm>
                  <a:prstGeom prst="rect">
                    <a:avLst/>
                  </a:prstGeom>
                  <a:noFill/>
                  <a:ln>
                    <a:noFill/>
                    <a:prstDash/>
                  </a:ln>
                </pic:spPr>
              </pic:pic>
            </a:graphicData>
          </a:graphic>
        </wp:anchor>
      </w:drawing>
    </w:r>
    <w:r w:rsidRPr="00391A73">
      <w:rPr>
        <w:rFonts w:eastAsia="Arial" w:cs="Arial"/>
        <w:b/>
        <w:bCs/>
        <w:spacing w:val="0"/>
        <w:szCs w:val="24"/>
        <w:lang w:val="en-US" w:eastAsia="en-US"/>
      </w:rPr>
      <w:tab/>
    </w:r>
  </w:p>
  <w:p w:rsidR="00B66323" w:rsidRPr="00B66323" w:rsidRDefault="00B66323" w:rsidP="00443111">
    <w:pPr>
      <w:pStyle w:val="Standard"/>
      <w:tabs>
        <w:tab w:val="left" w:pos="6400"/>
        <w:tab w:val="right" w:pos="9923"/>
      </w:tabs>
      <w:jc w:val="right"/>
      <w:rPr>
        <w:rFonts w:ascii="Marianne" w:hAnsi="Marianne"/>
        <w:b/>
        <w:sz w:val="10"/>
        <w:szCs w:val="10"/>
        <w:lang w:val="fr-FR"/>
      </w:rPr>
    </w:pPr>
  </w:p>
  <w:p w:rsidR="00443111" w:rsidRPr="006F43AD" w:rsidRDefault="00443111" w:rsidP="00443111">
    <w:pPr>
      <w:pStyle w:val="Standard"/>
      <w:tabs>
        <w:tab w:val="left" w:pos="6400"/>
        <w:tab w:val="right" w:pos="9923"/>
      </w:tabs>
      <w:jc w:val="right"/>
      <w:rPr>
        <w:lang w:val="fr-FR"/>
      </w:rPr>
    </w:pPr>
    <w:r>
      <w:rPr>
        <w:rFonts w:ascii="Marianne" w:hAnsi="Marianne"/>
        <w:b/>
        <w:sz w:val="24"/>
        <w:szCs w:val="24"/>
        <w:lang w:val="fr-FR"/>
      </w:rPr>
      <w:t>AGENCE RÉGIONALE</w:t>
    </w:r>
  </w:p>
  <w:p w:rsidR="00443111" w:rsidRDefault="00D24E4D" w:rsidP="00443111">
    <w:pPr>
      <w:pStyle w:val="Standard"/>
      <w:tabs>
        <w:tab w:val="left" w:pos="6400"/>
        <w:tab w:val="right" w:pos="9923"/>
      </w:tabs>
      <w:jc w:val="right"/>
      <w:rPr>
        <w:rFonts w:ascii="Marianne" w:hAnsi="Marianne"/>
        <w:b/>
        <w:sz w:val="24"/>
        <w:szCs w:val="24"/>
        <w:lang w:val="fr-FR"/>
      </w:rPr>
    </w:pPr>
    <w:r>
      <w:rPr>
        <w:rFonts w:ascii="Marianne" w:hAnsi="Marianne"/>
        <w:b/>
        <w:sz w:val="24"/>
        <w:szCs w:val="24"/>
        <w:lang w:val="fr-FR"/>
      </w:rPr>
      <w:t xml:space="preserve">DE SANTÉ </w:t>
    </w:r>
    <w:r w:rsidR="00E70AFD">
      <w:rPr>
        <w:rFonts w:ascii="Marianne" w:hAnsi="Marianne" w:hint="eastAsia"/>
        <w:b/>
        <w:sz w:val="24"/>
        <w:szCs w:val="24"/>
        <w:lang w:val="fr-FR"/>
      </w:rPr>
      <w:t>I</w:t>
    </w:r>
    <w:r w:rsidR="00443111">
      <w:rPr>
        <w:rFonts w:ascii="Marianne" w:hAnsi="Marianne"/>
        <w:b/>
        <w:sz w:val="24"/>
        <w:szCs w:val="24"/>
        <w:lang w:val="fr-FR"/>
      </w:rPr>
      <w:t>LE-DE-FRANCE</w:t>
    </w:r>
  </w:p>
  <w:p w:rsidR="00443111" w:rsidRPr="006F43AD" w:rsidRDefault="00443111" w:rsidP="00443111">
    <w:pPr>
      <w:pStyle w:val="Standard"/>
      <w:tabs>
        <w:tab w:val="left" w:pos="6400"/>
        <w:tab w:val="right" w:pos="9923"/>
      </w:tabs>
      <w:jc w:val="right"/>
      <w:rPr>
        <w:noProof/>
        <w:lang w:val="fr-FR"/>
      </w:rPr>
    </w:pPr>
    <w:r>
      <w:rPr>
        <w:rFonts w:ascii="Marianne" w:hAnsi="Marianne"/>
        <w:b/>
        <w:sz w:val="24"/>
        <w:szCs w:val="24"/>
        <w:lang w:val="fr-FR"/>
      </w:rPr>
      <w:t>Délégation départementale du Val-</w:t>
    </w:r>
    <w:r w:rsidRPr="006F43AD">
      <w:rPr>
        <w:rFonts w:ascii="Marianne" w:hAnsi="Marianne"/>
        <w:b/>
        <w:szCs w:val="24"/>
        <w:lang w:val="fr-FR"/>
      </w:rPr>
      <w:t>de-Marne</w:t>
    </w:r>
  </w:p>
  <w:p w:rsidR="00E8131B" w:rsidRDefault="00E8131B" w:rsidP="00443111">
    <w:pPr>
      <w:suppressAutoHyphens/>
      <w:ind w:left="-2268" w:right="-568"/>
      <w:jc w:val="right"/>
      <w:rPr>
        <w:spacing w:val="-2"/>
        <w:sz w:val="16"/>
      </w:rPr>
    </w:pPr>
  </w:p>
  <w:p w:rsidR="00443111" w:rsidRDefault="00443111" w:rsidP="00443111">
    <w:pPr>
      <w:suppressAutoHyphens/>
      <w:ind w:left="-2268" w:right="-568"/>
      <w:jc w:val="right"/>
      <w:rPr>
        <w:spacing w:val="-2"/>
        <w:sz w:val="16"/>
      </w:rPr>
    </w:pPr>
  </w:p>
  <w:p w:rsidR="00443111" w:rsidRDefault="00443111" w:rsidP="00443111">
    <w:pPr>
      <w:suppressAutoHyphens/>
      <w:ind w:left="-2268" w:right="-568"/>
      <w:jc w:val="right"/>
      <w:rPr>
        <w:spacing w:val="-2"/>
        <w:sz w:val="16"/>
      </w:rPr>
    </w:pPr>
  </w:p>
  <w:p w:rsidR="00443111" w:rsidRDefault="00443111" w:rsidP="00443111">
    <w:pPr>
      <w:suppressAutoHyphens/>
      <w:ind w:left="-2268" w:right="-568"/>
      <w:jc w:val="right"/>
      <w:rPr>
        <w:spacing w:val="-2"/>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E2D88"/>
    <w:multiLevelType w:val="multilevel"/>
    <w:tmpl w:val="E56E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7F6C99"/>
    <w:multiLevelType w:val="hybridMultilevel"/>
    <w:tmpl w:val="4510F28A"/>
    <w:lvl w:ilvl="0" w:tplc="333E5F74">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2E60E3"/>
    <w:multiLevelType w:val="hybridMultilevel"/>
    <w:tmpl w:val="0980BD88"/>
    <w:lvl w:ilvl="0" w:tplc="0EBA7410">
      <w:start w:val="1"/>
      <w:numFmt w:val="decimal"/>
      <w:lvlText w:val="%1-"/>
      <w:lvlJc w:val="left"/>
      <w:pPr>
        <w:ind w:left="-774" w:hanging="360"/>
      </w:pPr>
      <w:rPr>
        <w:rFonts w:hint="default"/>
      </w:rPr>
    </w:lvl>
    <w:lvl w:ilvl="1" w:tplc="040C0019" w:tentative="1">
      <w:start w:val="1"/>
      <w:numFmt w:val="lowerLetter"/>
      <w:lvlText w:val="%2."/>
      <w:lvlJc w:val="left"/>
      <w:pPr>
        <w:ind w:left="-54" w:hanging="360"/>
      </w:pPr>
    </w:lvl>
    <w:lvl w:ilvl="2" w:tplc="040C001B" w:tentative="1">
      <w:start w:val="1"/>
      <w:numFmt w:val="lowerRoman"/>
      <w:lvlText w:val="%3."/>
      <w:lvlJc w:val="right"/>
      <w:pPr>
        <w:ind w:left="666" w:hanging="180"/>
      </w:pPr>
    </w:lvl>
    <w:lvl w:ilvl="3" w:tplc="040C000F" w:tentative="1">
      <w:start w:val="1"/>
      <w:numFmt w:val="decimal"/>
      <w:lvlText w:val="%4."/>
      <w:lvlJc w:val="left"/>
      <w:pPr>
        <w:ind w:left="1386" w:hanging="360"/>
      </w:pPr>
    </w:lvl>
    <w:lvl w:ilvl="4" w:tplc="040C0019" w:tentative="1">
      <w:start w:val="1"/>
      <w:numFmt w:val="lowerLetter"/>
      <w:lvlText w:val="%5."/>
      <w:lvlJc w:val="left"/>
      <w:pPr>
        <w:ind w:left="2106" w:hanging="360"/>
      </w:pPr>
    </w:lvl>
    <w:lvl w:ilvl="5" w:tplc="040C001B" w:tentative="1">
      <w:start w:val="1"/>
      <w:numFmt w:val="lowerRoman"/>
      <w:lvlText w:val="%6."/>
      <w:lvlJc w:val="right"/>
      <w:pPr>
        <w:ind w:left="2826" w:hanging="180"/>
      </w:pPr>
    </w:lvl>
    <w:lvl w:ilvl="6" w:tplc="040C000F" w:tentative="1">
      <w:start w:val="1"/>
      <w:numFmt w:val="decimal"/>
      <w:lvlText w:val="%7."/>
      <w:lvlJc w:val="left"/>
      <w:pPr>
        <w:ind w:left="3546" w:hanging="360"/>
      </w:pPr>
    </w:lvl>
    <w:lvl w:ilvl="7" w:tplc="040C0019" w:tentative="1">
      <w:start w:val="1"/>
      <w:numFmt w:val="lowerLetter"/>
      <w:lvlText w:val="%8."/>
      <w:lvlJc w:val="left"/>
      <w:pPr>
        <w:ind w:left="4266" w:hanging="360"/>
      </w:pPr>
    </w:lvl>
    <w:lvl w:ilvl="8" w:tplc="040C001B" w:tentative="1">
      <w:start w:val="1"/>
      <w:numFmt w:val="lowerRoman"/>
      <w:lvlText w:val="%9."/>
      <w:lvlJc w:val="right"/>
      <w:pPr>
        <w:ind w:left="4986" w:hanging="180"/>
      </w:pPr>
    </w:lvl>
  </w:abstractNum>
  <w:abstractNum w:abstractNumId="3" w15:restartNumberingAfterBreak="0">
    <w:nsid w:val="34E857CB"/>
    <w:multiLevelType w:val="singleLevel"/>
    <w:tmpl w:val="B0D2EE56"/>
    <w:lvl w:ilvl="0">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358F7956"/>
    <w:multiLevelType w:val="hybridMultilevel"/>
    <w:tmpl w:val="ACCC7A5E"/>
    <w:lvl w:ilvl="0" w:tplc="1390FAAE">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DD4B0D"/>
    <w:multiLevelType w:val="hybridMultilevel"/>
    <w:tmpl w:val="2370F346"/>
    <w:lvl w:ilvl="0" w:tplc="A3A43ED6">
      <w:numFmt w:val="bullet"/>
      <w:lvlText w:val="-"/>
      <w:lvlJc w:val="left"/>
      <w:pPr>
        <w:tabs>
          <w:tab w:val="num" w:pos="720"/>
        </w:tabs>
        <w:ind w:left="720" w:hanging="360"/>
      </w:pPr>
      <w:rPr>
        <w:rFonts w:ascii="Geneva" w:eastAsia="Times New Roman" w:hAnsi="Genev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C405C3"/>
    <w:multiLevelType w:val="hybridMultilevel"/>
    <w:tmpl w:val="76482C2C"/>
    <w:lvl w:ilvl="0" w:tplc="D65E6D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7F78A0"/>
    <w:multiLevelType w:val="hybridMultilevel"/>
    <w:tmpl w:val="7A16FB48"/>
    <w:lvl w:ilvl="0" w:tplc="4036A4B0">
      <w:start w:val="1"/>
      <w:numFmt w:val="upperRoman"/>
      <w:lvlText w:val="%1."/>
      <w:lvlJc w:val="left"/>
      <w:pPr>
        <w:ind w:left="-981" w:hanging="720"/>
      </w:pPr>
      <w:rPr>
        <w:rFonts w:hint="default"/>
      </w:rPr>
    </w:lvl>
    <w:lvl w:ilvl="1" w:tplc="040C0019" w:tentative="1">
      <w:start w:val="1"/>
      <w:numFmt w:val="lowerLetter"/>
      <w:lvlText w:val="%2."/>
      <w:lvlJc w:val="left"/>
      <w:pPr>
        <w:ind w:left="-621" w:hanging="360"/>
      </w:pPr>
    </w:lvl>
    <w:lvl w:ilvl="2" w:tplc="040C001B" w:tentative="1">
      <w:start w:val="1"/>
      <w:numFmt w:val="lowerRoman"/>
      <w:lvlText w:val="%3."/>
      <w:lvlJc w:val="right"/>
      <w:pPr>
        <w:ind w:left="99" w:hanging="180"/>
      </w:pPr>
    </w:lvl>
    <w:lvl w:ilvl="3" w:tplc="040C000F" w:tentative="1">
      <w:start w:val="1"/>
      <w:numFmt w:val="decimal"/>
      <w:lvlText w:val="%4."/>
      <w:lvlJc w:val="left"/>
      <w:pPr>
        <w:ind w:left="819" w:hanging="360"/>
      </w:pPr>
    </w:lvl>
    <w:lvl w:ilvl="4" w:tplc="040C0019" w:tentative="1">
      <w:start w:val="1"/>
      <w:numFmt w:val="lowerLetter"/>
      <w:lvlText w:val="%5."/>
      <w:lvlJc w:val="left"/>
      <w:pPr>
        <w:ind w:left="1539" w:hanging="360"/>
      </w:pPr>
    </w:lvl>
    <w:lvl w:ilvl="5" w:tplc="040C001B" w:tentative="1">
      <w:start w:val="1"/>
      <w:numFmt w:val="lowerRoman"/>
      <w:lvlText w:val="%6."/>
      <w:lvlJc w:val="right"/>
      <w:pPr>
        <w:ind w:left="2259" w:hanging="180"/>
      </w:pPr>
    </w:lvl>
    <w:lvl w:ilvl="6" w:tplc="040C000F" w:tentative="1">
      <w:start w:val="1"/>
      <w:numFmt w:val="decimal"/>
      <w:lvlText w:val="%7."/>
      <w:lvlJc w:val="left"/>
      <w:pPr>
        <w:ind w:left="2979" w:hanging="360"/>
      </w:pPr>
    </w:lvl>
    <w:lvl w:ilvl="7" w:tplc="040C0019" w:tentative="1">
      <w:start w:val="1"/>
      <w:numFmt w:val="lowerLetter"/>
      <w:lvlText w:val="%8."/>
      <w:lvlJc w:val="left"/>
      <w:pPr>
        <w:ind w:left="3699" w:hanging="360"/>
      </w:pPr>
    </w:lvl>
    <w:lvl w:ilvl="8" w:tplc="040C001B" w:tentative="1">
      <w:start w:val="1"/>
      <w:numFmt w:val="lowerRoman"/>
      <w:lvlText w:val="%9."/>
      <w:lvlJc w:val="right"/>
      <w:pPr>
        <w:ind w:left="4419" w:hanging="180"/>
      </w:pPr>
    </w:lvl>
  </w:abstractNum>
  <w:abstractNum w:abstractNumId="8" w15:restartNumberingAfterBreak="0">
    <w:nsid w:val="54E80916"/>
    <w:multiLevelType w:val="hybridMultilevel"/>
    <w:tmpl w:val="14C67630"/>
    <w:lvl w:ilvl="0" w:tplc="A128FB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CBC49B2"/>
    <w:multiLevelType w:val="hybridMultilevel"/>
    <w:tmpl w:val="B1660540"/>
    <w:lvl w:ilvl="0" w:tplc="27125C4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75D5E"/>
    <w:multiLevelType w:val="multilevel"/>
    <w:tmpl w:val="6186B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C81ECC"/>
    <w:multiLevelType w:val="hybridMultilevel"/>
    <w:tmpl w:val="2E76B8E2"/>
    <w:lvl w:ilvl="0" w:tplc="505E8C8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A85A1B"/>
    <w:multiLevelType w:val="hybridMultilevel"/>
    <w:tmpl w:val="02944580"/>
    <w:lvl w:ilvl="0" w:tplc="040C0001">
      <w:start w:val="1"/>
      <w:numFmt w:val="bullet"/>
      <w:lvlText w:val=""/>
      <w:lvlJc w:val="left"/>
      <w:pPr>
        <w:tabs>
          <w:tab w:val="num" w:pos="1353"/>
        </w:tabs>
        <w:ind w:left="1353" w:hanging="360"/>
      </w:pPr>
      <w:rPr>
        <w:rFonts w:ascii="Symbol" w:hAnsi="Symbol" w:hint="default"/>
      </w:rPr>
    </w:lvl>
    <w:lvl w:ilvl="1" w:tplc="040C0003">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13" w15:restartNumberingAfterBreak="0">
    <w:nsid w:val="7E571F7B"/>
    <w:multiLevelType w:val="hybridMultilevel"/>
    <w:tmpl w:val="FA24D32A"/>
    <w:lvl w:ilvl="0" w:tplc="E96434E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6"/>
  </w:num>
  <w:num w:numId="4">
    <w:abstractNumId w:val="4"/>
  </w:num>
  <w:num w:numId="5">
    <w:abstractNumId w:val="1"/>
  </w:num>
  <w:num w:numId="6">
    <w:abstractNumId w:val="3"/>
  </w:num>
  <w:num w:numId="7">
    <w:abstractNumId w:val="11"/>
  </w:num>
  <w:num w:numId="8">
    <w:abstractNumId w:val="9"/>
  </w:num>
  <w:num w:numId="9">
    <w:abstractNumId w:val="10"/>
  </w:num>
  <w:num w:numId="10">
    <w:abstractNumId w:val="0"/>
  </w:num>
  <w:num w:numId="11">
    <w:abstractNumId w:val="7"/>
  </w:num>
  <w:num w:numId="12">
    <w:abstractNumId w:val="8"/>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0"/>
  <w:activeWritingStyle w:appName="MSWord" w:lang="fr-FR" w:vendorID="2" w:dllVersion="512"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CAE"/>
    <w:rsid w:val="0002324E"/>
    <w:rsid w:val="00041461"/>
    <w:rsid w:val="000429E0"/>
    <w:rsid w:val="00043CF3"/>
    <w:rsid w:val="000604F3"/>
    <w:rsid w:val="00067448"/>
    <w:rsid w:val="00083808"/>
    <w:rsid w:val="00096175"/>
    <w:rsid w:val="000B7B24"/>
    <w:rsid w:val="00143872"/>
    <w:rsid w:val="00144B26"/>
    <w:rsid w:val="0014715B"/>
    <w:rsid w:val="001479AA"/>
    <w:rsid w:val="001561E2"/>
    <w:rsid w:val="00166C57"/>
    <w:rsid w:val="00186ADC"/>
    <w:rsid w:val="001A169A"/>
    <w:rsid w:val="001B64A0"/>
    <w:rsid w:val="001C4BC8"/>
    <w:rsid w:val="001D2A9C"/>
    <w:rsid w:val="001D2B6D"/>
    <w:rsid w:val="001F51BC"/>
    <w:rsid w:val="001F5E5C"/>
    <w:rsid w:val="00206C12"/>
    <w:rsid w:val="002405E8"/>
    <w:rsid w:val="00284CAE"/>
    <w:rsid w:val="0029148A"/>
    <w:rsid w:val="002C2E9D"/>
    <w:rsid w:val="002C3E0C"/>
    <w:rsid w:val="002D34A2"/>
    <w:rsid w:val="002E7524"/>
    <w:rsid w:val="002F62DB"/>
    <w:rsid w:val="00306E9C"/>
    <w:rsid w:val="00314F67"/>
    <w:rsid w:val="003230EA"/>
    <w:rsid w:val="003527A2"/>
    <w:rsid w:val="00374A86"/>
    <w:rsid w:val="00384156"/>
    <w:rsid w:val="003868FA"/>
    <w:rsid w:val="00391A73"/>
    <w:rsid w:val="003A79F3"/>
    <w:rsid w:val="003C6683"/>
    <w:rsid w:val="003E78C4"/>
    <w:rsid w:val="003F0A1F"/>
    <w:rsid w:val="0040068B"/>
    <w:rsid w:val="004016A3"/>
    <w:rsid w:val="00413A25"/>
    <w:rsid w:val="00443111"/>
    <w:rsid w:val="00443A28"/>
    <w:rsid w:val="00463F73"/>
    <w:rsid w:val="00482256"/>
    <w:rsid w:val="0049010F"/>
    <w:rsid w:val="00495DAD"/>
    <w:rsid w:val="004B6835"/>
    <w:rsid w:val="004B73AC"/>
    <w:rsid w:val="004C1EEF"/>
    <w:rsid w:val="004C7B4B"/>
    <w:rsid w:val="00503D1F"/>
    <w:rsid w:val="00511A75"/>
    <w:rsid w:val="00581FF3"/>
    <w:rsid w:val="005840F0"/>
    <w:rsid w:val="005874BE"/>
    <w:rsid w:val="00590D51"/>
    <w:rsid w:val="005A669D"/>
    <w:rsid w:val="005B57E9"/>
    <w:rsid w:val="005D367C"/>
    <w:rsid w:val="005E5DB8"/>
    <w:rsid w:val="005F3D45"/>
    <w:rsid w:val="00610F51"/>
    <w:rsid w:val="00615A73"/>
    <w:rsid w:val="0064008F"/>
    <w:rsid w:val="00691B10"/>
    <w:rsid w:val="006A19E4"/>
    <w:rsid w:val="006F43AD"/>
    <w:rsid w:val="00707B07"/>
    <w:rsid w:val="0071573E"/>
    <w:rsid w:val="00750676"/>
    <w:rsid w:val="00771758"/>
    <w:rsid w:val="00782C74"/>
    <w:rsid w:val="007A02E2"/>
    <w:rsid w:val="007A5B2D"/>
    <w:rsid w:val="007C3D52"/>
    <w:rsid w:val="007D7182"/>
    <w:rsid w:val="007E0EF3"/>
    <w:rsid w:val="007E28DA"/>
    <w:rsid w:val="00801789"/>
    <w:rsid w:val="008069DC"/>
    <w:rsid w:val="00830BCC"/>
    <w:rsid w:val="00830DAC"/>
    <w:rsid w:val="00834906"/>
    <w:rsid w:val="00834928"/>
    <w:rsid w:val="00836F3E"/>
    <w:rsid w:val="00843DC9"/>
    <w:rsid w:val="00847F5A"/>
    <w:rsid w:val="00851CAC"/>
    <w:rsid w:val="008742CB"/>
    <w:rsid w:val="00877E1F"/>
    <w:rsid w:val="00891C0B"/>
    <w:rsid w:val="008B26DB"/>
    <w:rsid w:val="008D062B"/>
    <w:rsid w:val="00903A25"/>
    <w:rsid w:val="00926619"/>
    <w:rsid w:val="009413EB"/>
    <w:rsid w:val="00974DA6"/>
    <w:rsid w:val="00975633"/>
    <w:rsid w:val="00977AFE"/>
    <w:rsid w:val="0099134B"/>
    <w:rsid w:val="009C11FB"/>
    <w:rsid w:val="009E2615"/>
    <w:rsid w:val="009E52B2"/>
    <w:rsid w:val="00A11FCE"/>
    <w:rsid w:val="00A47D34"/>
    <w:rsid w:val="00A63BDA"/>
    <w:rsid w:val="00AB69CA"/>
    <w:rsid w:val="00AD456B"/>
    <w:rsid w:val="00AD5131"/>
    <w:rsid w:val="00B318A7"/>
    <w:rsid w:val="00B44442"/>
    <w:rsid w:val="00B66323"/>
    <w:rsid w:val="00BC680B"/>
    <w:rsid w:val="00BE39CC"/>
    <w:rsid w:val="00C415CE"/>
    <w:rsid w:val="00C42474"/>
    <w:rsid w:val="00C43391"/>
    <w:rsid w:val="00C50DC5"/>
    <w:rsid w:val="00C60078"/>
    <w:rsid w:val="00CB6E2B"/>
    <w:rsid w:val="00D22917"/>
    <w:rsid w:val="00D24E4D"/>
    <w:rsid w:val="00D26A54"/>
    <w:rsid w:val="00D90FEE"/>
    <w:rsid w:val="00DA2BA1"/>
    <w:rsid w:val="00DC164A"/>
    <w:rsid w:val="00DF3760"/>
    <w:rsid w:val="00DF60C7"/>
    <w:rsid w:val="00DF7B79"/>
    <w:rsid w:val="00E247B3"/>
    <w:rsid w:val="00E34295"/>
    <w:rsid w:val="00E37EDD"/>
    <w:rsid w:val="00E406F7"/>
    <w:rsid w:val="00E70AFD"/>
    <w:rsid w:val="00E7689A"/>
    <w:rsid w:val="00E8131B"/>
    <w:rsid w:val="00EA52A9"/>
    <w:rsid w:val="00EB684E"/>
    <w:rsid w:val="00F21812"/>
    <w:rsid w:val="00F24DD3"/>
    <w:rsid w:val="00F61AF4"/>
    <w:rsid w:val="00FB45CE"/>
    <w:rsid w:val="00FC58CE"/>
    <w:rsid w:val="00FE0A64"/>
    <w:rsid w:val="00FE45A8"/>
    <w:rsid w:val="00FF00F7"/>
    <w:rsid w:val="00FF232A"/>
    <w:rsid w:val="00FF5B76"/>
    <w:rsid w:val="00FF66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0"/>
  <w:shapeDefaults>
    <o:shapedefaults v:ext="edit" spidmax="14337"/>
    <o:shapelayout v:ext="edit">
      <o:idmap v:ext="edit" data="1"/>
    </o:shapelayout>
  </w:shapeDefaults>
  <w:decimalSymbol w:val=","/>
  <w:listSeparator w:val=";"/>
  <w14:docId w14:val="082EE398"/>
  <w15:docId w15:val="{6EF38921-E5C7-4827-8DB3-9E17FAAE3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48A"/>
    <w:rPr>
      <w:rFonts w:ascii="Arial" w:hAnsi="Arial"/>
      <w:spacing w:val="-5"/>
      <w:sz w:val="24"/>
    </w:rPr>
  </w:style>
  <w:style w:type="paragraph" w:styleId="Titre1">
    <w:name w:val="heading 1"/>
    <w:basedOn w:val="Normal"/>
    <w:next w:val="Corpsdetexte"/>
    <w:qFormat/>
    <w:pPr>
      <w:keepNext/>
      <w:keepLines/>
      <w:spacing w:after="220" w:line="200" w:lineRule="atLeast"/>
      <w:outlineLvl w:val="0"/>
    </w:pPr>
    <w:rPr>
      <w:rFonts w:ascii="Arial Black" w:hAnsi="Arial Black"/>
      <w:spacing w:val="-10"/>
      <w:kern w:val="28"/>
      <w:sz w:val="22"/>
    </w:rPr>
  </w:style>
  <w:style w:type="paragraph" w:styleId="Titre2">
    <w:name w:val="heading 2"/>
    <w:basedOn w:val="Normal"/>
    <w:next w:val="Corpsdetexte"/>
    <w:qFormat/>
    <w:pPr>
      <w:keepNext/>
      <w:keepLines/>
      <w:spacing w:line="200" w:lineRule="atLeast"/>
      <w:outlineLvl w:val="1"/>
    </w:pPr>
    <w:rPr>
      <w:rFonts w:ascii="Arial Black" w:hAnsi="Arial Black"/>
      <w:spacing w:val="-10"/>
      <w:kern w:val="28"/>
    </w:rPr>
  </w:style>
  <w:style w:type="paragraph" w:styleId="Titre3">
    <w:name w:val="heading 3"/>
    <w:basedOn w:val="Normal"/>
    <w:next w:val="Corpsdetexte"/>
    <w:qFormat/>
    <w:pPr>
      <w:keepNext/>
      <w:keepLines/>
      <w:spacing w:line="180" w:lineRule="atLeast"/>
      <w:ind w:left="360"/>
      <w:outlineLvl w:val="2"/>
    </w:pPr>
    <w:rPr>
      <w:rFonts w:ascii="Arial Black" w:hAnsi="Arial Black"/>
      <w:kern w:val="28"/>
    </w:rPr>
  </w:style>
  <w:style w:type="paragraph" w:styleId="Titre4">
    <w:name w:val="heading 4"/>
    <w:basedOn w:val="Normal"/>
    <w:next w:val="Corpsdetexte"/>
    <w:qFormat/>
    <w:pPr>
      <w:keepNext/>
      <w:keepLines/>
      <w:spacing w:line="180" w:lineRule="atLeast"/>
      <w:ind w:left="720"/>
      <w:outlineLvl w:val="3"/>
    </w:pPr>
    <w:rPr>
      <w:rFonts w:ascii="Arial Black" w:hAnsi="Arial Black"/>
      <w:spacing w:val="-2"/>
      <w:kern w:val="28"/>
      <w:sz w:val="18"/>
    </w:rPr>
  </w:style>
  <w:style w:type="paragraph" w:styleId="Titre5">
    <w:name w:val="heading 5"/>
    <w:basedOn w:val="Normal"/>
    <w:next w:val="Corpsdetexte"/>
    <w:qFormat/>
    <w:pPr>
      <w:keepNext/>
      <w:keepLines/>
      <w:spacing w:line="180" w:lineRule="atLeast"/>
      <w:ind w:left="1080"/>
      <w:outlineLvl w:val="4"/>
    </w:pPr>
    <w:rPr>
      <w:rFonts w:ascii="Arial Black" w:hAnsi="Arial Black"/>
      <w:spacing w:val="-2"/>
      <w:kern w:val="28"/>
      <w:sz w:val="18"/>
    </w:rPr>
  </w:style>
  <w:style w:type="paragraph" w:styleId="Titre6">
    <w:name w:val="heading 6"/>
    <w:basedOn w:val="Normal"/>
    <w:next w:val="Normal"/>
    <w:qFormat/>
    <w:pPr>
      <w:keepNext/>
      <w:suppressAutoHyphens/>
      <w:ind w:left="142" w:right="-1004"/>
      <w:outlineLvl w:val="5"/>
    </w:pPr>
    <w:rPr>
      <w:b/>
      <w:spacing w:val="-2"/>
      <w:sz w:val="16"/>
    </w:rPr>
  </w:style>
  <w:style w:type="paragraph" w:styleId="Titre7">
    <w:name w:val="heading 7"/>
    <w:basedOn w:val="Normal"/>
    <w:next w:val="Normal"/>
    <w:qFormat/>
    <w:pPr>
      <w:keepNext/>
      <w:jc w:val="center"/>
      <w:outlineLvl w:val="6"/>
    </w:pPr>
    <w:rPr>
      <w:rFonts w:ascii="Times New Roman" w:hAnsi="Times New Roman"/>
      <w:b/>
      <w:sz w:val="14"/>
    </w:rPr>
  </w:style>
  <w:style w:type="paragraph" w:styleId="Titre9">
    <w:name w:val="heading 9"/>
    <w:basedOn w:val="Normal"/>
    <w:next w:val="Normal"/>
    <w:link w:val="Titre9Car"/>
    <w:semiHidden/>
    <w:unhideWhenUsed/>
    <w:qFormat/>
    <w:rsid w:val="006F43A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after="220" w:line="180" w:lineRule="atLeast"/>
      <w:jc w:val="both"/>
    </w:pPr>
  </w:style>
  <w:style w:type="character" w:customStyle="1" w:styleId="Casecocher">
    <w:name w:val="Case à cocher"/>
    <w:rPr>
      <w:rFonts w:ascii="Times New Roman" w:hAnsi="Times New Roman"/>
      <w:sz w:val="22"/>
    </w:rPr>
  </w:style>
  <w:style w:type="paragraph" w:customStyle="1" w:styleId="Nomdesocit">
    <w:name w:val="Nom de société"/>
    <w:basedOn w:val="Normal"/>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tiquettededocument">
    <w:name w:val="Étiquette de document"/>
    <w:basedOn w:val="Normal"/>
    <w:pPr>
      <w:keepNext/>
      <w:keepLines/>
      <w:spacing w:before="400" w:after="120" w:line="240" w:lineRule="atLeast"/>
      <w:ind w:left="-840"/>
    </w:pPr>
    <w:rPr>
      <w:rFonts w:ascii="Arial Black" w:hAnsi="Arial Black"/>
      <w:spacing w:val="-100"/>
      <w:kern w:val="28"/>
      <w:sz w:val="108"/>
    </w:rPr>
  </w:style>
  <w:style w:type="character" w:styleId="Accentuation">
    <w:name w:val="Emphasis"/>
    <w:qFormat/>
    <w:rPr>
      <w:rFonts w:ascii="Arial Black" w:hAnsi="Arial Black"/>
      <w:sz w:val="18"/>
    </w:rPr>
  </w:style>
  <w:style w:type="paragraph" w:customStyle="1" w:styleId="En-tteBase">
    <w:name w:val="En-tête (Base)"/>
    <w:basedOn w:val="Corpsdetexte"/>
    <w:pPr>
      <w:keepLines/>
      <w:tabs>
        <w:tab w:val="center" w:pos="4320"/>
        <w:tab w:val="right" w:pos="8640"/>
      </w:tabs>
      <w:spacing w:after="0"/>
    </w:pPr>
  </w:style>
  <w:style w:type="paragraph" w:styleId="Pieddepage">
    <w:name w:val="footer"/>
    <w:basedOn w:val="Normal"/>
    <w:pPr>
      <w:keepLines/>
      <w:tabs>
        <w:tab w:val="center" w:pos="0"/>
        <w:tab w:val="right" w:pos="4320"/>
      </w:tabs>
      <w:spacing w:before="600" w:line="180" w:lineRule="atLeast"/>
      <w:jc w:val="both"/>
    </w:pPr>
    <w:rPr>
      <w:sz w:val="18"/>
    </w:rPr>
  </w:style>
  <w:style w:type="paragraph" w:styleId="En-tte">
    <w:name w:val="header"/>
    <w:basedOn w:val="Normal"/>
    <w:link w:val="En-tteCar"/>
    <w:pPr>
      <w:keepLines/>
      <w:tabs>
        <w:tab w:val="center" w:pos="0"/>
        <w:tab w:val="right" w:pos="4320"/>
      </w:tabs>
      <w:spacing w:after="600" w:line="180" w:lineRule="atLeast"/>
      <w:jc w:val="both"/>
    </w:pPr>
  </w:style>
  <w:style w:type="paragraph" w:customStyle="1" w:styleId="TitreBase">
    <w:name w:val="Titre Base"/>
    <w:basedOn w:val="Corpsdetexte"/>
    <w:next w:val="Corpsdetexte"/>
    <w:pPr>
      <w:keepNext/>
      <w:keepLines/>
      <w:spacing w:after="0"/>
      <w:jc w:val="left"/>
    </w:pPr>
    <w:rPr>
      <w:rFonts w:ascii="Arial Black" w:hAnsi="Arial Black"/>
      <w:spacing w:val="-10"/>
      <w:kern w:val="28"/>
    </w:rPr>
  </w:style>
  <w:style w:type="paragraph" w:styleId="En-ttedemessage">
    <w:name w:val="Message Header"/>
    <w:basedOn w:val="Corpsdetexte"/>
    <w:pPr>
      <w:keepLines/>
      <w:tabs>
        <w:tab w:val="left" w:pos="720"/>
        <w:tab w:val="left" w:pos="4320"/>
        <w:tab w:val="left" w:pos="5040"/>
        <w:tab w:val="right" w:pos="8640"/>
      </w:tabs>
      <w:spacing w:after="40" w:line="440" w:lineRule="atLeast"/>
      <w:ind w:left="720" w:hanging="720"/>
      <w:jc w:val="left"/>
    </w:pPr>
  </w:style>
  <w:style w:type="paragraph" w:customStyle="1" w:styleId="En-ttedemessagePremier">
    <w:name w:val="En-tête de message (Premier)"/>
    <w:basedOn w:val="En-ttedemessage"/>
    <w:next w:val="En-ttedemessage"/>
  </w:style>
  <w:style w:type="character" w:customStyle="1" w:styleId="En-ttedemessagetiquette">
    <w:name w:val="En-tête de message (Étiquette)"/>
    <w:rPr>
      <w:rFonts w:ascii="Arial Black" w:hAnsi="Arial Black"/>
      <w:sz w:val="18"/>
    </w:rPr>
  </w:style>
  <w:style w:type="paragraph" w:customStyle="1" w:styleId="En-ttedemessageDernier">
    <w:name w:val="En-tête de message (Dernier)"/>
    <w:basedOn w:val="En-ttedemessage"/>
    <w:next w:val="Corpsdetexte"/>
    <w:pPr>
      <w:pBdr>
        <w:bottom w:val="single" w:sz="6" w:space="19" w:color="auto"/>
        <w:between w:val="single" w:sz="6" w:space="19" w:color="auto"/>
      </w:pBdr>
      <w:tabs>
        <w:tab w:val="left" w:pos="1267"/>
        <w:tab w:val="left" w:pos="2938"/>
      </w:tabs>
      <w:spacing w:before="120" w:after="120"/>
      <w:ind w:left="0" w:firstLine="0"/>
    </w:pPr>
  </w:style>
  <w:style w:type="paragraph" w:styleId="Retraitnormal">
    <w:name w:val="Normal Indent"/>
    <w:basedOn w:val="Normal"/>
    <w:pPr>
      <w:ind w:left="720"/>
    </w:pPr>
  </w:style>
  <w:style w:type="character" w:styleId="Numrodepage">
    <w:name w:val="page number"/>
    <w:rPr>
      <w:sz w:val="18"/>
    </w:rPr>
  </w:style>
  <w:style w:type="paragraph" w:customStyle="1" w:styleId="Adressedelexpditeur">
    <w:name w:val="Adresse de l'expéditeur"/>
    <w:basedOn w:val="Normal"/>
    <w:pPr>
      <w:keepLines/>
      <w:framePr w:w="5040" w:hSpace="187" w:vSpace="187" w:wrap="notBeside" w:vAnchor="page" w:hAnchor="margin" w:y="966" w:anchorLock="1"/>
      <w:tabs>
        <w:tab w:val="left" w:pos="27814"/>
      </w:tabs>
      <w:spacing w:line="200" w:lineRule="atLeast"/>
    </w:pPr>
    <w:rPr>
      <w:spacing w:val="-2"/>
      <w:sz w:val="16"/>
    </w:rPr>
  </w:style>
  <w:style w:type="paragraph" w:customStyle="1" w:styleId="SignatureNom">
    <w:name w:val="Signature (Nom)"/>
    <w:basedOn w:val="Normal"/>
    <w:next w:val="Normal"/>
    <w:pPr>
      <w:keepNext/>
      <w:keepLines/>
      <w:spacing w:before="660" w:line="180" w:lineRule="atLeast"/>
      <w:jc w:val="both"/>
    </w:pPr>
  </w:style>
  <w:style w:type="character" w:customStyle="1" w:styleId="Slogan">
    <w:name w:val="Slogan"/>
    <w:rPr>
      <w:rFonts w:ascii="Arial Black" w:hAnsi="Arial Black"/>
      <w:spacing w:val="-10"/>
      <w:position w:val="2"/>
      <w:sz w:val="19"/>
    </w:rPr>
  </w:style>
  <w:style w:type="paragraph" w:styleId="Titre">
    <w:name w:val="Title"/>
    <w:basedOn w:val="Normal"/>
    <w:qFormat/>
    <w:pPr>
      <w:widowControl w:val="0"/>
      <w:suppressAutoHyphens/>
      <w:jc w:val="center"/>
    </w:pPr>
    <w:rPr>
      <w:b/>
      <w:snapToGrid w:val="0"/>
      <w:spacing w:val="0"/>
    </w:rPr>
  </w:style>
  <w:style w:type="paragraph" w:styleId="Retraitcorpsdetexte">
    <w:name w:val="Body Text Indent"/>
    <w:basedOn w:val="Normal"/>
    <w:pPr>
      <w:ind w:firstLine="709"/>
      <w:jc w:val="both"/>
    </w:pPr>
  </w:style>
  <w:style w:type="paragraph" w:styleId="Corpsdetexte2">
    <w:name w:val="Body Text 2"/>
    <w:basedOn w:val="Normal"/>
    <w:rPr>
      <w:sz w:val="16"/>
    </w:rPr>
  </w:style>
  <w:style w:type="character" w:customStyle="1" w:styleId="Fort">
    <w:name w:val="Fort"/>
    <w:rPr>
      <w:b/>
    </w:rPr>
  </w:style>
  <w:style w:type="paragraph" w:styleId="Corpsdetexte3">
    <w:name w:val="Body Text 3"/>
    <w:basedOn w:val="Normal"/>
    <w:pPr>
      <w:spacing w:after="120"/>
    </w:pPr>
    <w:rPr>
      <w:sz w:val="16"/>
      <w:szCs w:val="16"/>
    </w:rPr>
  </w:style>
  <w:style w:type="paragraph" w:styleId="NormalWeb">
    <w:name w:val="Normal (Web)"/>
    <w:basedOn w:val="Normal"/>
    <w:rsid w:val="005840F0"/>
    <w:pPr>
      <w:spacing w:before="100" w:beforeAutospacing="1" w:after="100" w:afterAutospacing="1"/>
    </w:pPr>
    <w:rPr>
      <w:rFonts w:ascii="Times New Roman" w:hAnsi="Times New Roman"/>
      <w:color w:val="001559"/>
      <w:spacing w:val="0"/>
      <w:szCs w:val="24"/>
    </w:rPr>
  </w:style>
  <w:style w:type="character" w:styleId="lev">
    <w:name w:val="Strong"/>
    <w:qFormat/>
    <w:rsid w:val="005840F0"/>
    <w:rPr>
      <w:b/>
      <w:bCs/>
    </w:rPr>
  </w:style>
  <w:style w:type="character" w:styleId="Lienhypertexte">
    <w:name w:val="Hyperlink"/>
    <w:uiPriority w:val="99"/>
    <w:unhideWhenUsed/>
    <w:rsid w:val="005840F0"/>
    <w:rPr>
      <w:color w:val="0000FF"/>
      <w:u w:val="single"/>
    </w:rPr>
  </w:style>
  <w:style w:type="character" w:customStyle="1" w:styleId="En-tteCar">
    <w:name w:val="En-tête Car"/>
    <w:basedOn w:val="Policepardfaut"/>
    <w:link w:val="En-tte"/>
    <w:rsid w:val="00977AFE"/>
    <w:rPr>
      <w:rFonts w:ascii="Arial" w:hAnsi="Arial"/>
      <w:spacing w:val="-5"/>
      <w:sz w:val="24"/>
    </w:rPr>
  </w:style>
  <w:style w:type="paragraph" w:styleId="Paragraphedeliste">
    <w:name w:val="List Paragraph"/>
    <w:basedOn w:val="Normal"/>
    <w:uiPriority w:val="34"/>
    <w:qFormat/>
    <w:rsid w:val="00144B26"/>
    <w:pPr>
      <w:ind w:left="720"/>
      <w:contextualSpacing/>
    </w:pPr>
  </w:style>
  <w:style w:type="paragraph" w:styleId="Textedebulles">
    <w:name w:val="Balloon Text"/>
    <w:basedOn w:val="Normal"/>
    <w:link w:val="TextedebullesCar"/>
    <w:rsid w:val="00041461"/>
    <w:rPr>
      <w:rFonts w:ascii="Tahoma" w:hAnsi="Tahoma" w:cs="Tahoma"/>
      <w:sz w:val="16"/>
      <w:szCs w:val="16"/>
    </w:rPr>
  </w:style>
  <w:style w:type="character" w:customStyle="1" w:styleId="TextedebullesCar">
    <w:name w:val="Texte de bulles Car"/>
    <w:basedOn w:val="Policepardfaut"/>
    <w:link w:val="Textedebulles"/>
    <w:rsid w:val="00041461"/>
    <w:rPr>
      <w:rFonts w:ascii="Tahoma" w:hAnsi="Tahoma" w:cs="Tahoma"/>
      <w:spacing w:val="-5"/>
      <w:sz w:val="16"/>
      <w:szCs w:val="16"/>
    </w:rPr>
  </w:style>
  <w:style w:type="paragraph" w:customStyle="1" w:styleId="Standard">
    <w:name w:val="Standard"/>
    <w:rsid w:val="00443111"/>
    <w:pPr>
      <w:suppressAutoHyphens/>
      <w:autoSpaceDN w:val="0"/>
      <w:textAlignment w:val="baseline"/>
    </w:pPr>
    <w:rPr>
      <w:rFonts w:ascii="Arial" w:eastAsia="Arial" w:hAnsi="Arial" w:cs="Arial"/>
      <w:sz w:val="22"/>
      <w:szCs w:val="22"/>
      <w:lang w:val="en-US" w:eastAsia="en-US"/>
    </w:rPr>
  </w:style>
  <w:style w:type="character" w:customStyle="1" w:styleId="Titre9Car">
    <w:name w:val="Titre 9 Car"/>
    <w:basedOn w:val="Policepardfaut"/>
    <w:link w:val="Titre9"/>
    <w:semiHidden/>
    <w:rsid w:val="006F43AD"/>
    <w:rPr>
      <w:rFonts w:asciiTheme="majorHAnsi" w:eastAsiaTheme="majorEastAsia" w:hAnsiTheme="majorHAnsi" w:cstheme="majorBidi"/>
      <w:i/>
      <w:iCs/>
      <w:color w:val="272727" w:themeColor="text1" w:themeTint="D8"/>
      <w:spacing w:val="-5"/>
      <w:sz w:val="21"/>
      <w:szCs w:val="21"/>
    </w:rPr>
  </w:style>
  <w:style w:type="paragraph" w:customStyle="1" w:styleId="Default">
    <w:name w:val="Default"/>
    <w:rsid w:val="00E70AFD"/>
    <w:pPr>
      <w:autoSpaceDE w:val="0"/>
      <w:autoSpaceDN w:val="0"/>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81821">
      <w:bodyDiv w:val="1"/>
      <w:marLeft w:val="0"/>
      <w:marRight w:val="0"/>
      <w:marTop w:val="0"/>
      <w:marBottom w:val="0"/>
      <w:divBdr>
        <w:top w:val="none" w:sz="0" w:space="0" w:color="auto"/>
        <w:left w:val="none" w:sz="0" w:space="0" w:color="auto"/>
        <w:bottom w:val="none" w:sz="0" w:space="0" w:color="auto"/>
        <w:right w:val="none" w:sz="0" w:space="0" w:color="auto"/>
      </w:divBdr>
    </w:div>
    <w:div w:id="84038999">
      <w:bodyDiv w:val="1"/>
      <w:marLeft w:val="0"/>
      <w:marRight w:val="0"/>
      <w:marTop w:val="0"/>
      <w:marBottom w:val="0"/>
      <w:divBdr>
        <w:top w:val="none" w:sz="0" w:space="0" w:color="auto"/>
        <w:left w:val="none" w:sz="0" w:space="0" w:color="auto"/>
        <w:bottom w:val="none" w:sz="0" w:space="0" w:color="auto"/>
        <w:right w:val="none" w:sz="0" w:space="0" w:color="auto"/>
      </w:divBdr>
    </w:div>
    <w:div w:id="794759516">
      <w:bodyDiv w:val="1"/>
      <w:marLeft w:val="0"/>
      <w:marRight w:val="0"/>
      <w:marTop w:val="0"/>
      <w:marBottom w:val="0"/>
      <w:divBdr>
        <w:top w:val="none" w:sz="0" w:space="0" w:color="auto"/>
        <w:left w:val="none" w:sz="0" w:space="0" w:color="auto"/>
        <w:bottom w:val="none" w:sz="0" w:space="0" w:color="auto"/>
        <w:right w:val="none" w:sz="0" w:space="0" w:color="auto"/>
      </w:divBdr>
      <w:divsChild>
        <w:div w:id="615790673">
          <w:marLeft w:val="0"/>
          <w:marRight w:val="0"/>
          <w:marTop w:val="0"/>
          <w:marBottom w:val="150"/>
          <w:divBdr>
            <w:top w:val="none" w:sz="0" w:space="0" w:color="auto"/>
            <w:left w:val="none" w:sz="0" w:space="0" w:color="auto"/>
            <w:bottom w:val="none" w:sz="0" w:space="0" w:color="auto"/>
            <w:right w:val="none" w:sz="0" w:space="0" w:color="auto"/>
          </w:divBdr>
        </w:div>
        <w:div w:id="635523382">
          <w:marLeft w:val="0"/>
          <w:marRight w:val="0"/>
          <w:marTop w:val="150"/>
          <w:marBottom w:val="0"/>
          <w:divBdr>
            <w:top w:val="none" w:sz="0" w:space="0" w:color="auto"/>
            <w:left w:val="none" w:sz="0" w:space="0" w:color="auto"/>
            <w:bottom w:val="none" w:sz="0" w:space="0" w:color="auto"/>
            <w:right w:val="none" w:sz="0" w:space="0" w:color="auto"/>
          </w:divBdr>
        </w:div>
      </w:divsChild>
    </w:div>
    <w:div w:id="1195922794">
      <w:bodyDiv w:val="1"/>
      <w:marLeft w:val="0"/>
      <w:marRight w:val="0"/>
      <w:marTop w:val="0"/>
      <w:marBottom w:val="0"/>
      <w:divBdr>
        <w:top w:val="none" w:sz="0" w:space="0" w:color="auto"/>
        <w:left w:val="none" w:sz="0" w:space="0" w:color="auto"/>
        <w:bottom w:val="none" w:sz="0" w:space="0" w:color="auto"/>
        <w:right w:val="none" w:sz="0" w:space="0" w:color="auto"/>
      </w:divBdr>
    </w:div>
    <w:div w:id="1202478793">
      <w:bodyDiv w:val="1"/>
      <w:marLeft w:val="0"/>
      <w:marRight w:val="0"/>
      <w:marTop w:val="0"/>
      <w:marBottom w:val="0"/>
      <w:divBdr>
        <w:top w:val="none" w:sz="0" w:space="0" w:color="auto"/>
        <w:left w:val="none" w:sz="0" w:space="0" w:color="auto"/>
        <w:bottom w:val="none" w:sz="0" w:space="0" w:color="auto"/>
        <w:right w:val="none" w:sz="0" w:space="0" w:color="auto"/>
      </w:divBdr>
      <w:divsChild>
        <w:div w:id="784271866">
          <w:marLeft w:val="0"/>
          <w:marRight w:val="0"/>
          <w:marTop w:val="0"/>
          <w:marBottom w:val="150"/>
          <w:divBdr>
            <w:top w:val="none" w:sz="0" w:space="0" w:color="auto"/>
            <w:left w:val="none" w:sz="0" w:space="0" w:color="auto"/>
            <w:bottom w:val="none" w:sz="0" w:space="0" w:color="auto"/>
            <w:right w:val="none" w:sz="0" w:space="0" w:color="auto"/>
          </w:divBdr>
        </w:div>
        <w:div w:id="927038968">
          <w:marLeft w:val="0"/>
          <w:marRight w:val="0"/>
          <w:marTop w:val="150"/>
          <w:marBottom w:val="0"/>
          <w:divBdr>
            <w:top w:val="none" w:sz="0" w:space="0" w:color="auto"/>
            <w:left w:val="none" w:sz="0" w:space="0" w:color="auto"/>
            <w:bottom w:val="none" w:sz="0" w:space="0" w:color="auto"/>
            <w:right w:val="none" w:sz="0" w:space="0" w:color="auto"/>
          </w:divBdr>
        </w:div>
      </w:divsChild>
    </w:div>
    <w:div w:id="1342464993">
      <w:bodyDiv w:val="1"/>
      <w:marLeft w:val="0"/>
      <w:marRight w:val="0"/>
      <w:marTop w:val="0"/>
      <w:marBottom w:val="0"/>
      <w:divBdr>
        <w:top w:val="none" w:sz="0" w:space="0" w:color="auto"/>
        <w:left w:val="none" w:sz="0" w:space="0" w:color="auto"/>
        <w:bottom w:val="none" w:sz="0" w:space="0" w:color="auto"/>
        <w:right w:val="none" w:sz="0" w:space="0" w:color="auto"/>
      </w:divBdr>
      <w:divsChild>
        <w:div w:id="585458804">
          <w:marLeft w:val="0"/>
          <w:marRight w:val="0"/>
          <w:marTop w:val="0"/>
          <w:marBottom w:val="0"/>
          <w:divBdr>
            <w:top w:val="none" w:sz="0" w:space="0" w:color="auto"/>
            <w:left w:val="none" w:sz="0" w:space="0" w:color="auto"/>
            <w:bottom w:val="none" w:sz="0" w:space="0" w:color="auto"/>
            <w:right w:val="none" w:sz="0" w:space="0" w:color="auto"/>
          </w:divBdr>
        </w:div>
      </w:divsChild>
    </w:div>
    <w:div w:id="1398628102">
      <w:bodyDiv w:val="1"/>
      <w:marLeft w:val="0"/>
      <w:marRight w:val="0"/>
      <w:marTop w:val="0"/>
      <w:marBottom w:val="0"/>
      <w:divBdr>
        <w:top w:val="none" w:sz="0" w:space="0" w:color="auto"/>
        <w:left w:val="none" w:sz="0" w:space="0" w:color="auto"/>
        <w:bottom w:val="none" w:sz="0" w:space="0" w:color="auto"/>
        <w:right w:val="none" w:sz="0" w:space="0" w:color="auto"/>
      </w:divBdr>
    </w:div>
    <w:div w:id="1636134445">
      <w:bodyDiv w:val="1"/>
      <w:marLeft w:val="0"/>
      <w:marRight w:val="0"/>
      <w:marTop w:val="0"/>
      <w:marBottom w:val="0"/>
      <w:divBdr>
        <w:top w:val="none" w:sz="0" w:space="0" w:color="auto"/>
        <w:left w:val="none" w:sz="0" w:space="0" w:color="auto"/>
        <w:bottom w:val="none" w:sz="0" w:space="0" w:color="auto"/>
        <w:right w:val="none" w:sz="0" w:space="0" w:color="auto"/>
      </w:divBdr>
    </w:div>
    <w:div w:id="1794707453">
      <w:bodyDiv w:val="1"/>
      <w:marLeft w:val="0"/>
      <w:marRight w:val="0"/>
      <w:marTop w:val="0"/>
      <w:marBottom w:val="0"/>
      <w:divBdr>
        <w:top w:val="none" w:sz="0" w:space="0" w:color="auto"/>
        <w:left w:val="none" w:sz="0" w:space="0" w:color="auto"/>
        <w:bottom w:val="none" w:sz="0" w:space="0" w:color="auto"/>
        <w:right w:val="none" w:sz="0" w:space="0" w:color="auto"/>
      </w:divBdr>
      <w:divsChild>
        <w:div w:id="17259045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abassu\Desktop\Mod&#232;les\AP_Insalubrit&#233;%20rem&#233;diable_DD94_V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0108E-B9D4-4E55-BEE4-3CC5BFFE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AP_Insalubrité remédiable_DD94_V0</Template>
  <TotalTime>102</TotalTime>
  <Pages>4</Pages>
  <Words>1391</Words>
  <Characters>8123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SERVICE :</vt:lpstr>
    </vt:vector>
  </TitlesOfParts>
  <Company>DDASS VAL DE MARNE</Company>
  <LinksUpToDate>false</LinksUpToDate>
  <CharactersWithSpaces>9496</CharactersWithSpaces>
  <SharedDoc>false</SharedDoc>
  <HLinks>
    <vt:vector size="240" baseType="variant">
      <vt:variant>
        <vt:i4>4194394</vt:i4>
      </vt:variant>
      <vt:variant>
        <vt:i4>117</vt:i4>
      </vt:variant>
      <vt:variant>
        <vt:i4>0</vt:i4>
      </vt:variant>
      <vt:variant>
        <vt:i4>5</vt:i4>
      </vt:variant>
      <vt:variant>
        <vt:lpwstr>https://www.legifrance.gouv.fr/affichCodeArticle.do?cidTexte=LEGITEXT000006070719&amp;idArticle=LEGIARTI000006417335&amp;dateTexte=&amp;categorieLien=cid</vt:lpwstr>
      </vt:variant>
      <vt:variant>
        <vt:lpwstr/>
      </vt:variant>
      <vt:variant>
        <vt:i4>4587610</vt:i4>
      </vt:variant>
      <vt:variant>
        <vt:i4>114</vt:i4>
      </vt:variant>
      <vt:variant>
        <vt:i4>0</vt:i4>
      </vt:variant>
      <vt:variant>
        <vt:i4>5</vt:i4>
      </vt:variant>
      <vt:variant>
        <vt:lpwstr>https://www.legifrance.gouv.fr/affichCodeArticle.do?cidTexte=LEGITEXT000006070719&amp;idArticle=LEGIARTI000006417333&amp;dateTexte=&amp;categorieLien=cid</vt:lpwstr>
      </vt:variant>
      <vt:variant>
        <vt:lpwstr/>
      </vt:variant>
      <vt:variant>
        <vt:i4>4587609</vt:i4>
      </vt:variant>
      <vt:variant>
        <vt:i4>111</vt:i4>
      </vt:variant>
      <vt:variant>
        <vt:i4>0</vt:i4>
      </vt:variant>
      <vt:variant>
        <vt:i4>5</vt:i4>
      </vt:variant>
      <vt:variant>
        <vt:lpwstr>https://www.legifrance.gouv.fr/affichCodeArticle.do?cidTexte=LEGITEXT000006070719&amp;idArticle=LEGIARTI000006417202&amp;dateTexte=&amp;categorieLien=cid</vt:lpwstr>
      </vt:variant>
      <vt:variant>
        <vt:lpwstr/>
      </vt:variant>
      <vt:variant>
        <vt:i4>4784208</vt:i4>
      </vt:variant>
      <vt:variant>
        <vt:i4>108</vt:i4>
      </vt:variant>
      <vt:variant>
        <vt:i4>0</vt:i4>
      </vt:variant>
      <vt:variant>
        <vt:i4>5</vt:i4>
      </vt:variant>
      <vt:variant>
        <vt:lpwstr>https://www.legifrance.gouv.fr/affichCodeArticle.do?cidTexte=LEGITEXT000006072665&amp;idArticle=LEGIARTI000006686576&amp;dateTexte=&amp;categorieLien=cid</vt:lpwstr>
      </vt:variant>
      <vt:variant>
        <vt:lpwstr/>
      </vt:variant>
      <vt:variant>
        <vt:i4>5111890</vt:i4>
      </vt:variant>
      <vt:variant>
        <vt:i4>105</vt:i4>
      </vt:variant>
      <vt:variant>
        <vt:i4>0</vt:i4>
      </vt:variant>
      <vt:variant>
        <vt:i4>5</vt:i4>
      </vt:variant>
      <vt:variant>
        <vt:lpwstr>https://www.legifrance.gouv.fr/affichCodeArticle.do?cidTexte=LEGITEXT000006072665&amp;idArticle=LEGIARTI000006686551&amp;dateTexte=&amp;categorieLien=cid</vt:lpwstr>
      </vt:variant>
      <vt:variant>
        <vt:lpwstr/>
      </vt:variant>
      <vt:variant>
        <vt:i4>4587602</vt:i4>
      </vt:variant>
      <vt:variant>
        <vt:i4>102</vt:i4>
      </vt:variant>
      <vt:variant>
        <vt:i4>0</vt:i4>
      </vt:variant>
      <vt:variant>
        <vt:i4>5</vt:i4>
      </vt:variant>
      <vt:variant>
        <vt:lpwstr>https://www.legifrance.gouv.fr/affichCodeArticle.do?cidTexte=LEGITEXT000006072665&amp;idArticle=LEGIARTI000006686559&amp;dateTexte=&amp;categorieLien=cid</vt:lpwstr>
      </vt:variant>
      <vt:variant>
        <vt:lpwstr/>
      </vt:variant>
      <vt:variant>
        <vt:i4>4784214</vt:i4>
      </vt:variant>
      <vt:variant>
        <vt:i4>99</vt:i4>
      </vt:variant>
      <vt:variant>
        <vt:i4>0</vt:i4>
      </vt:variant>
      <vt:variant>
        <vt:i4>5</vt:i4>
      </vt:variant>
      <vt:variant>
        <vt:lpwstr>https://www.legifrance.gouv.fr/affichCodeArticle.do?cidTexte=LEGITEXT000006074096&amp;idArticle=LEGIARTI000006825797&amp;dateTexte=&amp;categorieLien=cid</vt:lpwstr>
      </vt:variant>
      <vt:variant>
        <vt:lpwstr/>
      </vt:variant>
      <vt:variant>
        <vt:i4>4194391</vt:i4>
      </vt:variant>
      <vt:variant>
        <vt:i4>96</vt:i4>
      </vt:variant>
      <vt:variant>
        <vt:i4>0</vt:i4>
      </vt:variant>
      <vt:variant>
        <vt:i4>5</vt:i4>
      </vt:variant>
      <vt:variant>
        <vt:lpwstr>https://www.legifrance.gouv.fr/affichCodeArticle.do?cidTexte=LEGITEXT000006070721&amp;idArticle=LEGIARTI000006449080&amp;dateTexte=&amp;categorieLien=cid</vt:lpwstr>
      </vt:variant>
      <vt:variant>
        <vt:lpwstr/>
      </vt:variant>
      <vt:variant>
        <vt:i4>4194388</vt:i4>
      </vt:variant>
      <vt:variant>
        <vt:i4>93</vt:i4>
      </vt:variant>
      <vt:variant>
        <vt:i4>0</vt:i4>
      </vt:variant>
      <vt:variant>
        <vt:i4>5</vt:i4>
      </vt:variant>
      <vt:variant>
        <vt:lpwstr>https://www.legifrance.gouv.fr/affichCodeArticle.do?cidTexte=LEGITEXT000006072665&amp;idArticle=LEGIARTI000006686832&amp;dateTexte=&amp;categorieLien=cid</vt:lpwstr>
      </vt:variant>
      <vt:variant>
        <vt:lpwstr/>
      </vt:variant>
      <vt:variant>
        <vt:i4>4194396</vt:i4>
      </vt:variant>
      <vt:variant>
        <vt:i4>90</vt:i4>
      </vt:variant>
      <vt:variant>
        <vt:i4>0</vt:i4>
      </vt:variant>
      <vt:variant>
        <vt:i4>5</vt:i4>
      </vt:variant>
      <vt:variant>
        <vt:lpwstr>https://www.legifrance.gouv.fr/affichTexte.do?cidTexte=JORFTEXT000000880200&amp;categorieLien=cid</vt:lpwstr>
      </vt:variant>
      <vt:variant>
        <vt:lpwstr/>
      </vt:variant>
      <vt:variant>
        <vt:i4>5046366</vt:i4>
      </vt:variant>
      <vt:variant>
        <vt:i4>87</vt:i4>
      </vt:variant>
      <vt:variant>
        <vt:i4>0</vt:i4>
      </vt:variant>
      <vt:variant>
        <vt:i4>5</vt:i4>
      </vt:variant>
      <vt:variant>
        <vt:lpwstr>https://www.legifrance.gouv.fr/affichCodeArticle.do?cidTexte=LEGITEXT000006072665&amp;idArticle=LEGIARTI000006686592&amp;dateTexte=&amp;categorieLien=cid</vt:lpwstr>
      </vt:variant>
      <vt:variant>
        <vt:lpwstr/>
      </vt:variant>
      <vt:variant>
        <vt:i4>4194394</vt:i4>
      </vt:variant>
      <vt:variant>
        <vt:i4>84</vt:i4>
      </vt:variant>
      <vt:variant>
        <vt:i4>0</vt:i4>
      </vt:variant>
      <vt:variant>
        <vt:i4>5</vt:i4>
      </vt:variant>
      <vt:variant>
        <vt:lpwstr>https://www.legifrance.gouv.fr/affichCodeArticle.do?cidTexte=LEGITEXT000006070719&amp;idArticle=LEGIARTI000006417335&amp;dateTexte=&amp;categorieLien=cid</vt:lpwstr>
      </vt:variant>
      <vt:variant>
        <vt:lpwstr/>
      </vt:variant>
      <vt:variant>
        <vt:i4>4587610</vt:i4>
      </vt:variant>
      <vt:variant>
        <vt:i4>81</vt:i4>
      </vt:variant>
      <vt:variant>
        <vt:i4>0</vt:i4>
      </vt:variant>
      <vt:variant>
        <vt:i4>5</vt:i4>
      </vt:variant>
      <vt:variant>
        <vt:lpwstr>https://www.legifrance.gouv.fr/affichCodeArticle.do?cidTexte=LEGITEXT000006070719&amp;idArticle=LEGIARTI000006417333&amp;dateTexte=&amp;categorieLien=cid</vt:lpwstr>
      </vt:variant>
      <vt:variant>
        <vt:lpwstr/>
      </vt:variant>
      <vt:variant>
        <vt:i4>4784210</vt:i4>
      </vt:variant>
      <vt:variant>
        <vt:i4>78</vt:i4>
      </vt:variant>
      <vt:variant>
        <vt:i4>0</vt:i4>
      </vt:variant>
      <vt:variant>
        <vt:i4>5</vt:i4>
      </vt:variant>
      <vt:variant>
        <vt:lpwstr>https://www.legifrance.gouv.fr/affichCodeArticle.do?cidTexte=LEGITEXT000006072665&amp;idArticle=LEGIARTI000006686754&amp;dateTexte=&amp;categorieLien=cid</vt:lpwstr>
      </vt:variant>
      <vt:variant>
        <vt:lpwstr/>
      </vt:variant>
      <vt:variant>
        <vt:i4>4718672</vt:i4>
      </vt:variant>
      <vt:variant>
        <vt:i4>75</vt:i4>
      </vt:variant>
      <vt:variant>
        <vt:i4>0</vt:i4>
      </vt:variant>
      <vt:variant>
        <vt:i4>5</vt:i4>
      </vt:variant>
      <vt:variant>
        <vt:lpwstr>https://www.legifrance.gouv.fr/affichCodeArticle.do?cidTexte=LEGITEXT000006072665&amp;idArticle=LEGIARTI000006686371&amp;dateTexte=&amp;categorieLien=cid</vt:lpwstr>
      </vt:variant>
      <vt:variant>
        <vt:lpwstr/>
      </vt:variant>
      <vt:variant>
        <vt:i4>4784217</vt:i4>
      </vt:variant>
      <vt:variant>
        <vt:i4>72</vt:i4>
      </vt:variant>
      <vt:variant>
        <vt:i4>0</vt:i4>
      </vt:variant>
      <vt:variant>
        <vt:i4>5</vt:i4>
      </vt:variant>
      <vt:variant>
        <vt:lpwstr>https://www.legifrance.gouv.fr/affichCodeArticle.do?cidTexte=LEGITEXT000006074075&amp;idArticle=LEGIARTI000006815459&amp;dateTexte=&amp;categorieLien=cid</vt:lpwstr>
      </vt:variant>
      <vt:variant>
        <vt:lpwstr/>
      </vt:variant>
      <vt:variant>
        <vt:i4>4784219</vt:i4>
      </vt:variant>
      <vt:variant>
        <vt:i4>69</vt:i4>
      </vt:variant>
      <vt:variant>
        <vt:i4>0</vt:i4>
      </vt:variant>
      <vt:variant>
        <vt:i4>5</vt:i4>
      </vt:variant>
      <vt:variant>
        <vt:lpwstr>https://www.legifrance.gouv.fr/affichTexte.do?cidTexte=JORFTEXT000000879802&amp;categorieLien=cid</vt:lpwstr>
      </vt:variant>
      <vt:variant>
        <vt:lpwstr/>
      </vt:variant>
      <vt:variant>
        <vt:i4>4194394</vt:i4>
      </vt:variant>
      <vt:variant>
        <vt:i4>66</vt:i4>
      </vt:variant>
      <vt:variant>
        <vt:i4>0</vt:i4>
      </vt:variant>
      <vt:variant>
        <vt:i4>5</vt:i4>
      </vt:variant>
      <vt:variant>
        <vt:lpwstr>https://www.legifrance.gouv.fr/affichCodeArticle.do?cidTexte=LEGITEXT000006070719&amp;idArticle=LEGIARTI000006417335&amp;dateTexte=&amp;categorieLien=cid</vt:lpwstr>
      </vt:variant>
      <vt:variant>
        <vt:lpwstr/>
      </vt:variant>
      <vt:variant>
        <vt:i4>4587610</vt:i4>
      </vt:variant>
      <vt:variant>
        <vt:i4>63</vt:i4>
      </vt:variant>
      <vt:variant>
        <vt:i4>0</vt:i4>
      </vt:variant>
      <vt:variant>
        <vt:i4>5</vt:i4>
      </vt:variant>
      <vt:variant>
        <vt:lpwstr>https://www.legifrance.gouv.fr/affichCodeArticle.do?cidTexte=LEGITEXT000006070719&amp;idArticle=LEGIARTI000006417333&amp;dateTexte=&amp;categorieLien=cid</vt:lpwstr>
      </vt:variant>
      <vt:variant>
        <vt:lpwstr/>
      </vt:variant>
      <vt:variant>
        <vt:i4>4587609</vt:i4>
      </vt:variant>
      <vt:variant>
        <vt:i4>60</vt:i4>
      </vt:variant>
      <vt:variant>
        <vt:i4>0</vt:i4>
      </vt:variant>
      <vt:variant>
        <vt:i4>5</vt:i4>
      </vt:variant>
      <vt:variant>
        <vt:lpwstr>https://www.legifrance.gouv.fr/affichCodeArticle.do?cidTexte=LEGITEXT000006070719&amp;idArticle=LEGIARTI000006417202&amp;dateTexte=&amp;categorieLien=cid</vt:lpwstr>
      </vt:variant>
      <vt:variant>
        <vt:lpwstr/>
      </vt:variant>
      <vt:variant>
        <vt:i4>5111895</vt:i4>
      </vt:variant>
      <vt:variant>
        <vt:i4>57</vt:i4>
      </vt:variant>
      <vt:variant>
        <vt:i4>0</vt:i4>
      </vt:variant>
      <vt:variant>
        <vt:i4>5</vt:i4>
      </vt:variant>
      <vt:variant>
        <vt:lpwstr>https://www.legifrance.gouv.fr/affichCodeArticle.do?cidTexte=LEGITEXT000006074096&amp;idArticle=LEGIARTI000006825780&amp;dateTexte=&amp;categorieLien=cid</vt:lpwstr>
      </vt:variant>
      <vt:variant>
        <vt:lpwstr/>
      </vt:variant>
      <vt:variant>
        <vt:i4>4718680</vt:i4>
      </vt:variant>
      <vt:variant>
        <vt:i4>54</vt:i4>
      </vt:variant>
      <vt:variant>
        <vt:i4>0</vt:i4>
      </vt:variant>
      <vt:variant>
        <vt:i4>5</vt:i4>
      </vt:variant>
      <vt:variant>
        <vt:lpwstr>https://www.legifrance.gouv.fr/affichCodeArticle.do?cidTexte=LEGITEXT000006074096&amp;idArticle=LEGIARTI000006825776&amp;dateTexte=&amp;categorieLien=cid</vt:lpwstr>
      </vt:variant>
      <vt:variant>
        <vt:lpwstr/>
      </vt:variant>
      <vt:variant>
        <vt:i4>4194393</vt:i4>
      </vt:variant>
      <vt:variant>
        <vt:i4>51</vt:i4>
      </vt:variant>
      <vt:variant>
        <vt:i4>0</vt:i4>
      </vt:variant>
      <vt:variant>
        <vt:i4>5</vt:i4>
      </vt:variant>
      <vt:variant>
        <vt:lpwstr>https://www.legifrance.gouv.fr/affichCodeArticle.do?cidTexte=LEGITEXT000006074075&amp;idArticle=LEGIARTI000006815155&amp;dateTexte=&amp;categorieLien=cid</vt:lpwstr>
      </vt:variant>
      <vt:variant>
        <vt:lpwstr/>
      </vt:variant>
      <vt:variant>
        <vt:i4>4784215</vt:i4>
      </vt:variant>
      <vt:variant>
        <vt:i4>48</vt:i4>
      </vt:variant>
      <vt:variant>
        <vt:i4>0</vt:i4>
      </vt:variant>
      <vt:variant>
        <vt:i4>5</vt:i4>
      </vt:variant>
      <vt:variant>
        <vt:lpwstr>https://www.legifrance.gouv.fr/affichCodeArticle.do?cidTexte=LEGITEXT000006074096&amp;idArticle=LEGIARTI000006824797&amp;dateTexte=&amp;categorieLien=cid</vt:lpwstr>
      </vt:variant>
      <vt:variant>
        <vt:lpwstr/>
      </vt:variant>
      <vt:variant>
        <vt:i4>4325463</vt:i4>
      </vt:variant>
      <vt:variant>
        <vt:i4>45</vt:i4>
      </vt:variant>
      <vt:variant>
        <vt:i4>0</vt:i4>
      </vt:variant>
      <vt:variant>
        <vt:i4>5</vt:i4>
      </vt:variant>
      <vt:variant>
        <vt:lpwstr>https://www.legifrance.gouv.fr/affichCodeArticle.do?cidTexte=LEGITEXT000006074096&amp;idArticle=LEGIARTI000006825388&amp;dateTexte=&amp;categorieLien=cid</vt:lpwstr>
      </vt:variant>
      <vt:variant>
        <vt:lpwstr/>
      </vt:variant>
      <vt:variant>
        <vt:i4>4915295</vt:i4>
      </vt:variant>
      <vt:variant>
        <vt:i4>42</vt:i4>
      </vt:variant>
      <vt:variant>
        <vt:i4>0</vt:i4>
      </vt:variant>
      <vt:variant>
        <vt:i4>5</vt:i4>
      </vt:variant>
      <vt:variant>
        <vt:lpwstr>https://www.legifrance.gouv.fr/affichCodeArticle.do?cidTexte=LEGITEXT000006072665&amp;idArticle=LEGIARTI000006686584&amp;dateTexte=&amp;categorieLien=cid</vt:lpwstr>
      </vt:variant>
      <vt:variant>
        <vt:lpwstr/>
      </vt:variant>
      <vt:variant>
        <vt:i4>4915286</vt:i4>
      </vt:variant>
      <vt:variant>
        <vt:i4>39</vt:i4>
      </vt:variant>
      <vt:variant>
        <vt:i4>0</vt:i4>
      </vt:variant>
      <vt:variant>
        <vt:i4>5</vt:i4>
      </vt:variant>
      <vt:variant>
        <vt:lpwstr>https://www.legifrance.gouv.fr/affichCodeArticle.do?cidTexte=LEGITEXT000006072665&amp;idArticle=LEGIARTI000006686819&amp;dateTexte=&amp;categorieLien=cid</vt:lpwstr>
      </vt:variant>
      <vt:variant>
        <vt:lpwstr/>
      </vt:variant>
      <vt:variant>
        <vt:i4>4849755</vt:i4>
      </vt:variant>
      <vt:variant>
        <vt:i4>36</vt:i4>
      </vt:variant>
      <vt:variant>
        <vt:i4>0</vt:i4>
      </vt:variant>
      <vt:variant>
        <vt:i4>5</vt:i4>
      </vt:variant>
      <vt:variant>
        <vt:lpwstr>https://www.legifrance.gouv.fr/affichCodeArticle.do?cidTexte=LEGITEXT000006074096&amp;idArticle=LEGIARTI000006824251&amp;dateTexte=&amp;categorieLien=cid</vt:lpwstr>
      </vt:variant>
      <vt:variant>
        <vt:lpwstr/>
      </vt:variant>
      <vt:variant>
        <vt:i4>5177433</vt:i4>
      </vt:variant>
      <vt:variant>
        <vt:i4>33</vt:i4>
      </vt:variant>
      <vt:variant>
        <vt:i4>0</vt:i4>
      </vt:variant>
      <vt:variant>
        <vt:i4>5</vt:i4>
      </vt:variant>
      <vt:variant>
        <vt:lpwstr>https://www.legifrance.gouv.fr/affichCodeArticle.do?cidTexte=LEGITEXT000006074096&amp;idArticle=LEGIARTI000006825761&amp;dateTexte=&amp;categorieLien=cid</vt:lpwstr>
      </vt:variant>
      <vt:variant>
        <vt:lpwstr/>
      </vt:variant>
      <vt:variant>
        <vt:i4>4915286</vt:i4>
      </vt:variant>
      <vt:variant>
        <vt:i4>30</vt:i4>
      </vt:variant>
      <vt:variant>
        <vt:i4>0</vt:i4>
      </vt:variant>
      <vt:variant>
        <vt:i4>5</vt:i4>
      </vt:variant>
      <vt:variant>
        <vt:lpwstr>https://www.legifrance.gouv.fr/affichCodeArticle.do?cidTexte=LEGITEXT000006070721&amp;idArticle=LEGIARTI000006442823&amp;dateTexte=&amp;categorieLien=cid</vt:lpwstr>
      </vt:variant>
      <vt:variant>
        <vt:lpwstr/>
      </vt:variant>
      <vt:variant>
        <vt:i4>4915295</vt:i4>
      </vt:variant>
      <vt:variant>
        <vt:i4>27</vt:i4>
      </vt:variant>
      <vt:variant>
        <vt:i4>0</vt:i4>
      </vt:variant>
      <vt:variant>
        <vt:i4>5</vt:i4>
      </vt:variant>
      <vt:variant>
        <vt:lpwstr>https://www.legifrance.gouv.fr/affichCodeArticle.do?cidTexte=LEGITEXT000006072665&amp;idArticle=LEGIARTI000006686584&amp;dateTexte=&amp;categorieLien=cid</vt:lpwstr>
      </vt:variant>
      <vt:variant>
        <vt:lpwstr/>
      </vt:variant>
      <vt:variant>
        <vt:i4>4915287</vt:i4>
      </vt:variant>
      <vt:variant>
        <vt:i4>24</vt:i4>
      </vt:variant>
      <vt:variant>
        <vt:i4>0</vt:i4>
      </vt:variant>
      <vt:variant>
        <vt:i4>5</vt:i4>
      </vt:variant>
      <vt:variant>
        <vt:lpwstr>https://www.legifrance.gouv.fr/affichCodeArticle.do?cidTexte=LEGITEXT000006074096&amp;idArticle=LEGIARTI000006825785&amp;dateTexte=&amp;categorieLien=cid</vt:lpwstr>
      </vt:variant>
      <vt:variant>
        <vt:lpwstr/>
      </vt:variant>
      <vt:variant>
        <vt:i4>4915289</vt:i4>
      </vt:variant>
      <vt:variant>
        <vt:i4>21</vt:i4>
      </vt:variant>
      <vt:variant>
        <vt:i4>0</vt:i4>
      </vt:variant>
      <vt:variant>
        <vt:i4>5</vt:i4>
      </vt:variant>
      <vt:variant>
        <vt:lpwstr>https://www.legifrance.gouv.fr/affichCodeArticle.do?cidTexte=LEGITEXT000006074096&amp;idArticle=LEGIARTI000006825765&amp;dateTexte=&amp;categorieLien=cid</vt:lpwstr>
      </vt:variant>
      <vt:variant>
        <vt:lpwstr/>
      </vt:variant>
      <vt:variant>
        <vt:i4>4849751</vt:i4>
      </vt:variant>
      <vt:variant>
        <vt:i4>18</vt:i4>
      </vt:variant>
      <vt:variant>
        <vt:i4>0</vt:i4>
      </vt:variant>
      <vt:variant>
        <vt:i4>5</vt:i4>
      </vt:variant>
      <vt:variant>
        <vt:lpwstr>https://www.legifrance.gouv.fr/affichCodeArticle.do?cidTexte=LEGITEXT000006074096&amp;idArticle=LEGIARTI000006825784&amp;dateTexte=&amp;categorieLien=cid</vt:lpwstr>
      </vt:variant>
      <vt:variant>
        <vt:lpwstr/>
      </vt:variant>
      <vt:variant>
        <vt:i4>4915287</vt:i4>
      </vt:variant>
      <vt:variant>
        <vt:i4>15</vt:i4>
      </vt:variant>
      <vt:variant>
        <vt:i4>0</vt:i4>
      </vt:variant>
      <vt:variant>
        <vt:i4>5</vt:i4>
      </vt:variant>
      <vt:variant>
        <vt:lpwstr>https://www.legifrance.gouv.fr/affichCodeArticle.do?cidTexte=LEGITEXT000006074096&amp;idArticle=LEGIARTI000006825785&amp;dateTexte=&amp;categorieLien=cid</vt:lpwstr>
      </vt:variant>
      <vt:variant>
        <vt:lpwstr/>
      </vt:variant>
      <vt:variant>
        <vt:i4>4915286</vt:i4>
      </vt:variant>
      <vt:variant>
        <vt:i4>12</vt:i4>
      </vt:variant>
      <vt:variant>
        <vt:i4>0</vt:i4>
      </vt:variant>
      <vt:variant>
        <vt:i4>5</vt:i4>
      </vt:variant>
      <vt:variant>
        <vt:lpwstr>https://www.legifrance.gouv.fr/affichCodeArticle.do?cidTexte=LEGITEXT000006070721&amp;idArticle=LEGIARTI000006442823&amp;dateTexte=&amp;categorieLien=cid</vt:lpwstr>
      </vt:variant>
      <vt:variant>
        <vt:lpwstr/>
      </vt:variant>
      <vt:variant>
        <vt:i4>4915295</vt:i4>
      </vt:variant>
      <vt:variant>
        <vt:i4>9</vt:i4>
      </vt:variant>
      <vt:variant>
        <vt:i4>0</vt:i4>
      </vt:variant>
      <vt:variant>
        <vt:i4>5</vt:i4>
      </vt:variant>
      <vt:variant>
        <vt:lpwstr>https://www.legifrance.gouv.fr/affichCodeArticle.do?cidTexte=LEGITEXT000006072665&amp;idArticle=LEGIARTI000006686584&amp;dateTexte=&amp;categorieLien=cid</vt:lpwstr>
      </vt:variant>
      <vt:variant>
        <vt:lpwstr/>
      </vt:variant>
      <vt:variant>
        <vt:i4>4915286</vt:i4>
      </vt:variant>
      <vt:variant>
        <vt:i4>6</vt:i4>
      </vt:variant>
      <vt:variant>
        <vt:i4>0</vt:i4>
      </vt:variant>
      <vt:variant>
        <vt:i4>5</vt:i4>
      </vt:variant>
      <vt:variant>
        <vt:lpwstr>https://www.legifrance.gouv.fr/affichCodeArticle.do?cidTexte=LEGITEXT000006072665&amp;idArticle=LEGIARTI000006686819&amp;dateTexte=&amp;categorieLien=cid</vt:lpwstr>
      </vt:variant>
      <vt:variant>
        <vt:lpwstr/>
      </vt:variant>
      <vt:variant>
        <vt:i4>5177433</vt:i4>
      </vt:variant>
      <vt:variant>
        <vt:i4>3</vt:i4>
      </vt:variant>
      <vt:variant>
        <vt:i4>0</vt:i4>
      </vt:variant>
      <vt:variant>
        <vt:i4>5</vt:i4>
      </vt:variant>
      <vt:variant>
        <vt:lpwstr>https://www.legifrance.gouv.fr/affichCodeArticle.do?cidTexte=LEGITEXT000006074096&amp;idArticle=LEGIARTI000006825761&amp;dateTexte=&amp;categorieLien=cid</vt:lpwstr>
      </vt:variant>
      <vt:variant>
        <vt:lpwstr/>
      </vt:variant>
      <vt:variant>
        <vt:i4>4915281</vt:i4>
      </vt:variant>
      <vt:variant>
        <vt:i4>0</vt:i4>
      </vt:variant>
      <vt:variant>
        <vt:i4>0</vt:i4>
      </vt:variant>
      <vt:variant>
        <vt:i4>5</vt:i4>
      </vt:variant>
      <vt:variant>
        <vt:lpwstr>https://www.legifrance.gouv.fr/affichCodeArticle.do?cidTexte=LEGITEXT000006072665&amp;idArticle=LEGIARTI000006686564&amp;dateTexte=&amp;categorieLien=cid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c:title>
  <dc:creator>CABASSU, Cédric</dc:creator>
  <cp:lastModifiedBy>CASSONNET, Caroline</cp:lastModifiedBy>
  <cp:revision>11</cp:revision>
  <cp:lastPrinted>2022-03-21T15:14:00Z</cp:lastPrinted>
  <dcterms:created xsi:type="dcterms:W3CDTF">2022-02-09T14:52:00Z</dcterms:created>
  <dcterms:modified xsi:type="dcterms:W3CDTF">2022-03-21T17:34:00Z</dcterms:modified>
</cp:coreProperties>
</file>