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2D4C" w14:textId="7EA15E37" w:rsidR="00FF70FC" w:rsidRPr="00245A77" w:rsidRDefault="006466E2" w:rsidP="00245A77">
      <w:pPr>
        <w:spacing w:after="0"/>
        <w:jc w:val="center"/>
        <w:rPr>
          <w:rFonts w:ascii="Marianne" w:eastAsiaTheme="majorEastAsia" w:hAnsi="Marianne" w:cstheme="majorBid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85906" wp14:editId="12929B8D">
                <wp:simplePos x="0" y="0"/>
                <wp:positionH relativeFrom="margin">
                  <wp:align>center</wp:align>
                </wp:positionH>
                <wp:positionV relativeFrom="paragraph">
                  <wp:posOffset>7509304</wp:posOffset>
                </wp:positionV>
                <wp:extent cx="5857875" cy="1491590"/>
                <wp:effectExtent l="0" t="0" r="28575" b="13970"/>
                <wp:wrapNone/>
                <wp:docPr id="161927641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4915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C21AE97" w14:textId="13FCAEBE" w:rsidR="006466E2" w:rsidRPr="00B20D35" w:rsidRDefault="006466E2" w:rsidP="006466E2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Dossier</w:t>
                            </w:r>
                            <w:r w:rsidRPr="00E376A2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Projet – </w:t>
                            </w:r>
                            <w:r w:rsidRPr="003273A1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Effection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Postée</w:t>
                            </w:r>
                          </w:p>
                          <w:p w14:paraId="3333C646" w14:textId="77777777" w:rsidR="006466E2" w:rsidRDefault="006466E2" w:rsidP="006466E2">
                            <w:pPr>
                              <w:spacing w:after="0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À transmettre</w:t>
                            </w:r>
                            <w:r w:rsidRPr="006C4A7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 xml:space="preserve"> à :</w:t>
                            </w:r>
                          </w:p>
                          <w:p w14:paraId="644A492A" w14:textId="77777777" w:rsidR="006466E2" w:rsidRDefault="006466E2" w:rsidP="006466E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A82617">
                                <w:rPr>
                                  <w:rStyle w:val="Lienhypertexte"/>
                                  <w:rFonts w:ascii="Marianne" w:hAnsi="Marianne"/>
                                  <w:sz w:val="24"/>
                                  <w:szCs w:val="24"/>
                                </w:rPr>
                                <w:t>ars-idf-cellule-snp@ars.sante.fr</w:t>
                              </w:r>
                            </w:hyperlink>
                          </w:p>
                          <w:p w14:paraId="10E5B304" w14:textId="77777777" w:rsidR="006466E2" w:rsidRPr="00A45A87" w:rsidRDefault="006466E2" w:rsidP="006466E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Style w:val="Lienhypertexte"/>
                                <w:rFonts w:ascii="Marianne" w:hAnsi="Mariann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9" w:history="1">
                              <w:r w:rsidRPr="00A82617">
                                <w:rPr>
                                  <w:rStyle w:val="Lienhypertexte"/>
                                  <w:rFonts w:ascii="Marianne" w:hAnsi="Marianne"/>
                                  <w:sz w:val="24"/>
                                  <w:szCs w:val="24"/>
                                </w:rPr>
                                <w:t>sohane.leroux@ars.sante.fr</w:t>
                              </w:r>
                            </w:hyperlink>
                          </w:p>
                          <w:p w14:paraId="5711635D" w14:textId="77777777" w:rsidR="006466E2" w:rsidRPr="004A191A" w:rsidRDefault="006466E2" w:rsidP="006466E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4A191A">
                              <w:rPr>
                                <w:rStyle w:val="Lienhypertexte"/>
                                <w:rFonts w:ascii="Marianne" w:hAnsi="Marianne"/>
                              </w:rPr>
                              <w:t>ARS-DD77-AMBULATOIRE-PROF-SANTE@ars.sante.fr</w:t>
                            </w:r>
                          </w:p>
                          <w:p w14:paraId="511DC87E" w14:textId="77777777" w:rsidR="006466E2" w:rsidRPr="00A45A87" w:rsidRDefault="006466E2" w:rsidP="006466E2">
                            <w:pPr>
                              <w:rPr>
                                <w:rStyle w:val="Lienhypertexte"/>
                                <w:rFonts w:ascii="Marianne" w:hAnsi="Mariann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8590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591.3pt;width:461.25pt;height:117.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" fillcolor="#e2efd9 [665]" strokecolor="#c5e0b3 [1305]" strokeweight="1.5pt">
                <v:textbox>
                  <w:txbxContent>
                    <w:p w14:paraId="7C21AE97" w14:textId="13FCAEBE" w:rsidR="006466E2" w:rsidRPr="00B20D35" w:rsidRDefault="006466E2" w:rsidP="006466E2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Dossier</w:t>
                      </w:r>
                      <w:r w:rsidRPr="00E376A2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Projet – </w:t>
                      </w:r>
                      <w:r w:rsidRPr="003273A1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Effection </w:t>
                      </w: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Postée</w:t>
                      </w:r>
                    </w:p>
                    <w:p w14:paraId="3333C646" w14:textId="77777777" w:rsidR="006466E2" w:rsidRDefault="006466E2" w:rsidP="006466E2">
                      <w:pPr>
                        <w:spacing w:after="0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>
                        <w:rPr>
                          <w:rFonts w:ascii="Marianne" w:hAnsi="Marianne"/>
                          <w:sz w:val="24"/>
                          <w:szCs w:val="24"/>
                        </w:rPr>
                        <w:t>À transmettre</w:t>
                      </w:r>
                      <w:r w:rsidRPr="006C4A79"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 à :</w:t>
                      </w:r>
                    </w:p>
                    <w:p w14:paraId="644A492A" w14:textId="77777777" w:rsidR="006466E2" w:rsidRDefault="006466E2" w:rsidP="006466E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hyperlink r:id="rId10" w:history="1">
                        <w:r w:rsidRPr="00A82617">
                          <w:rPr>
                            <w:rStyle w:val="Lienhypertexte"/>
                            <w:rFonts w:ascii="Marianne" w:hAnsi="Marianne"/>
                            <w:sz w:val="24"/>
                            <w:szCs w:val="24"/>
                          </w:rPr>
                          <w:t>ars-idf-cellule-snp@ars.sante.fr</w:t>
                        </w:r>
                      </w:hyperlink>
                    </w:p>
                    <w:p w14:paraId="10E5B304" w14:textId="77777777" w:rsidR="006466E2" w:rsidRPr="00A45A87" w:rsidRDefault="006466E2" w:rsidP="006466E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Style w:val="Lienhypertexte"/>
                          <w:rFonts w:ascii="Marianne" w:hAnsi="Marianne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hyperlink r:id="rId11" w:history="1">
                        <w:r w:rsidRPr="00A82617">
                          <w:rPr>
                            <w:rStyle w:val="Lienhypertexte"/>
                            <w:rFonts w:ascii="Marianne" w:hAnsi="Marianne"/>
                            <w:sz w:val="24"/>
                            <w:szCs w:val="24"/>
                          </w:rPr>
                          <w:t>sohane.leroux@ars.sante.fr</w:t>
                        </w:r>
                      </w:hyperlink>
                    </w:p>
                    <w:p w14:paraId="5711635D" w14:textId="77777777" w:rsidR="006466E2" w:rsidRPr="004A191A" w:rsidRDefault="006466E2" w:rsidP="006466E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Marianne" w:hAnsi="Marianne"/>
                        </w:rPr>
                      </w:pPr>
                      <w:r w:rsidRPr="004A191A">
                        <w:rPr>
                          <w:rStyle w:val="Lienhypertexte"/>
                          <w:rFonts w:ascii="Marianne" w:hAnsi="Marianne"/>
                        </w:rPr>
                        <w:t>ARS-DD77-AMBULATOIRE-PROF-SANTE@ars.sante.fr</w:t>
                      </w:r>
                    </w:p>
                    <w:p w14:paraId="511DC87E" w14:textId="77777777" w:rsidR="006466E2" w:rsidRPr="00A45A87" w:rsidRDefault="006466E2" w:rsidP="006466E2">
                      <w:pPr>
                        <w:rPr>
                          <w:rStyle w:val="Lienhypertexte"/>
                          <w:rFonts w:ascii="Marianne" w:hAnsi="Marianne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9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24DCF" wp14:editId="2963FE5B">
                <wp:simplePos x="0" y="0"/>
                <wp:positionH relativeFrom="margin">
                  <wp:align>center</wp:align>
                </wp:positionH>
                <wp:positionV relativeFrom="paragraph">
                  <wp:posOffset>1874520</wp:posOffset>
                </wp:positionV>
                <wp:extent cx="5802630" cy="4099560"/>
                <wp:effectExtent l="0" t="0" r="0" b="0"/>
                <wp:wrapNone/>
                <wp:docPr id="10255396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409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8D6E8" w14:textId="77777777" w:rsidR="00442452" w:rsidRPr="00C04E7D" w:rsidRDefault="00442452" w:rsidP="00C04E7D">
                            <w:pPr>
                              <w:jc w:val="center"/>
                              <w:rPr>
                                <w:rFonts w:ascii="Marianne" w:eastAsiaTheme="majorEastAsia" w:hAnsi="Marianne" w:cstheme="majorBi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04E7D"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>Appel à projets 2025</w:t>
                            </w:r>
                          </w:p>
                          <w:p w14:paraId="5AB36C93" w14:textId="29FA4523" w:rsidR="00442452" w:rsidRDefault="00B773F9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>« </w:t>
                            </w:r>
                            <w:r w:rsidR="0058398D"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>Effection mobile ou postée en zone blanche de permanence de soins ambulatoires (PDSA) en Île-de</w:t>
                            </w:r>
                            <w:r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 xml:space="preserve"> France »</w:t>
                            </w:r>
                          </w:p>
                          <w:p w14:paraId="7301B770" w14:textId="77777777" w:rsidR="00E376A2" w:rsidRDefault="00E376A2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  <w:p w14:paraId="3E5CA861" w14:textId="0916F45A" w:rsidR="00E376A2" w:rsidRDefault="00E376A2" w:rsidP="00E376A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33569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Fenêtre 1 :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Zones blanches en Seine-et-Marne </w:t>
                            </w:r>
                            <w:r w:rsidR="00F609F3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>(77)</w:t>
                            </w:r>
                          </w:p>
                          <w:p w14:paraId="199A69A0" w14:textId="77777777" w:rsidR="00E376A2" w:rsidRDefault="00E376A2" w:rsidP="00E376A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4B351FA" w14:textId="77777777" w:rsidR="00E376A2" w:rsidRPr="00E33569" w:rsidRDefault="00E376A2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4DCF" id="_x0000_s1027" type="#_x0000_t202" style="position:absolute;left:0;text-align:left;margin-left:0;margin-top:147.6pt;width:456.9pt;height:322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" filled="f" stroked="f" strokeweight=".5pt">
                <v:textbox>
                  <w:txbxContent>
                    <w:p w14:paraId="3718D6E8" w14:textId="77777777" w:rsidR="00442452" w:rsidRPr="00C04E7D" w:rsidRDefault="00442452" w:rsidP="00C04E7D">
                      <w:pPr>
                        <w:jc w:val="center"/>
                        <w:rPr>
                          <w:rFonts w:ascii="Marianne" w:eastAsiaTheme="majorEastAsia" w:hAnsi="Marianne" w:cstheme="majorBidi"/>
                          <w:b/>
                          <w:bCs/>
                          <w:sz w:val="72"/>
                          <w:szCs w:val="72"/>
                        </w:rPr>
                      </w:pPr>
                      <w:r w:rsidRPr="00C04E7D"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>Appel à projets 2025</w:t>
                      </w:r>
                    </w:p>
                    <w:p w14:paraId="5AB36C93" w14:textId="29FA4523" w:rsidR="00442452" w:rsidRDefault="00B773F9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  <w:r>
                        <w:rPr>
                          <w:rFonts w:ascii="Marianne" w:hAnsi="Marianne"/>
                          <w:sz w:val="48"/>
                          <w:szCs w:val="48"/>
                        </w:rPr>
                        <w:t>« </w:t>
                      </w:r>
                      <w:r w:rsidR="0058398D">
                        <w:rPr>
                          <w:rFonts w:ascii="Marianne" w:hAnsi="Marianne"/>
                          <w:sz w:val="48"/>
                          <w:szCs w:val="48"/>
                        </w:rPr>
                        <w:t>Effection mobile ou postée en zone blanche de permanence de soins ambulatoires (PDSA) en Île-de</w:t>
                      </w:r>
                      <w:r>
                        <w:rPr>
                          <w:rFonts w:ascii="Marianne" w:hAnsi="Marianne"/>
                          <w:sz w:val="48"/>
                          <w:szCs w:val="48"/>
                        </w:rPr>
                        <w:t xml:space="preserve"> France »</w:t>
                      </w:r>
                    </w:p>
                    <w:p w14:paraId="7301B770" w14:textId="77777777" w:rsidR="00E376A2" w:rsidRDefault="00E376A2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  <w:p w14:paraId="3E5CA861" w14:textId="0916F45A" w:rsidR="00E376A2" w:rsidRDefault="00E376A2" w:rsidP="00E376A2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</w:pPr>
                      <w:r w:rsidRPr="00E33569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Fenêtre 1 : </w:t>
                      </w:r>
                      <w:r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Zones blanches en Seine-et-Marne </w:t>
                      </w:r>
                      <w:r w:rsidR="00F609F3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>(77)</w:t>
                      </w:r>
                    </w:p>
                    <w:p w14:paraId="199A69A0" w14:textId="77777777" w:rsidR="00E376A2" w:rsidRDefault="00E376A2" w:rsidP="00E376A2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4B351FA" w14:textId="77777777" w:rsidR="00E376A2" w:rsidRPr="00E33569" w:rsidRDefault="00E376A2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452">
        <w:rPr>
          <w:noProof/>
        </w:rPr>
        <w:drawing>
          <wp:anchor distT="0" distB="0" distL="114300" distR="114300" simplePos="0" relativeHeight="251659264" behindDoc="1" locked="0" layoutInCell="1" allowOverlap="0" wp14:anchorId="6E2F8807" wp14:editId="2E8DD165">
            <wp:simplePos x="0" y="0"/>
            <wp:positionH relativeFrom="page">
              <wp:posOffset>4445</wp:posOffset>
            </wp:positionH>
            <wp:positionV relativeFrom="margin">
              <wp:posOffset>-114935</wp:posOffset>
            </wp:positionV>
            <wp:extent cx="7553325" cy="9909175"/>
            <wp:effectExtent l="0" t="0" r="9525" b="0"/>
            <wp:wrapTopAndBottom/>
            <wp:docPr id="2216" name="Picture 2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" name="Picture 2216"/>
                    <pic:cNvPicPr/>
                  </pic:nvPicPr>
                  <pic:blipFill rotWithShape="1">
                    <a:blip r:embed="rId12">
                      <a:alphaModFix amt="10000"/>
                    </a:blip>
                    <a:srcRect l="31375" t="29326" b="1947"/>
                    <a:stretch/>
                  </pic:blipFill>
                  <pic:spPr bwMode="auto">
                    <a:xfrm>
                      <a:off x="0" y="0"/>
                      <a:ext cx="7553325" cy="990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2BE">
        <w:rPr>
          <w:rFonts w:ascii="Marianne" w:hAnsi="Marianne"/>
          <w:b/>
          <w:bCs/>
          <w:sz w:val="32"/>
          <w:szCs w:val="32"/>
        </w:rPr>
        <w:br w:type="page"/>
      </w:r>
      <w:r w:rsidR="00FF70FC" w:rsidRPr="001932BE">
        <w:rPr>
          <w:rFonts w:ascii="Marianne" w:hAnsi="Marianne"/>
          <w:b/>
          <w:bCs/>
          <w:sz w:val="32"/>
          <w:szCs w:val="32"/>
        </w:rPr>
        <w:lastRenderedPageBreak/>
        <w:t>Appel à projets 2025</w:t>
      </w:r>
    </w:p>
    <w:p w14:paraId="11B8C8ED" w14:textId="5FA7FED9" w:rsidR="0058398D" w:rsidRDefault="00B773F9" w:rsidP="00B773F9">
      <w:pPr>
        <w:spacing w:after="0"/>
        <w:jc w:val="center"/>
        <w:rPr>
          <w:rFonts w:ascii="Marianne" w:hAnsi="Marianne"/>
        </w:rPr>
      </w:pPr>
      <w:r>
        <w:rPr>
          <w:rFonts w:ascii="Marianne" w:hAnsi="Marianne"/>
        </w:rPr>
        <w:t>« </w:t>
      </w:r>
      <w:r w:rsidR="0058398D" w:rsidRPr="00B773F9">
        <w:rPr>
          <w:rFonts w:ascii="Marianne" w:hAnsi="Marianne"/>
        </w:rPr>
        <w:t>Effection mobile ou postée en zone blanche de permanence de soins ambulatoires (PDSA) en Île-de-</w:t>
      </w:r>
      <w:r>
        <w:rPr>
          <w:rFonts w:ascii="Marianne" w:hAnsi="Marianne"/>
        </w:rPr>
        <w:t>France »</w:t>
      </w:r>
    </w:p>
    <w:p w14:paraId="15E84A15" w14:textId="22D38FA7" w:rsidR="00E376A2" w:rsidRPr="00B773F9" w:rsidRDefault="00E376A2" w:rsidP="00E376A2">
      <w:pPr>
        <w:spacing w:before="240" w:after="0"/>
        <w:jc w:val="center"/>
        <w:rPr>
          <w:rFonts w:ascii="Marianne" w:hAnsi="Marianne"/>
        </w:rPr>
      </w:pPr>
      <w:bookmarkStart w:id="0" w:name="_Hlk198720199"/>
      <w:r>
        <w:rPr>
          <w:rFonts w:ascii="Marianne" w:hAnsi="Marianne"/>
        </w:rPr>
        <w:t>Fenêtre 1 : Zones blanches en Seine-et-Marne</w:t>
      </w:r>
      <w:r w:rsidR="00F609F3">
        <w:rPr>
          <w:rFonts w:ascii="Marianne" w:hAnsi="Marianne"/>
        </w:rPr>
        <w:t xml:space="preserve"> (77)</w:t>
      </w:r>
    </w:p>
    <w:bookmarkEnd w:id="0"/>
    <w:p w14:paraId="0B9C535A" w14:textId="77777777" w:rsidR="00F609F3" w:rsidRPr="00F609F3" w:rsidRDefault="00F609F3" w:rsidP="00F609F3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Fiche identité du porteur de projet</w:t>
      </w:r>
    </w:p>
    <w:p w14:paraId="07366902" w14:textId="77777777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Nom de la structure :</w:t>
      </w:r>
    </w:p>
    <w:p w14:paraId="4D6725E0" w14:textId="24F631D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N° </w:t>
      </w:r>
      <w:r w:rsidR="006C4A79">
        <w:rPr>
          <w:rFonts w:ascii="Marianne" w:hAnsi="Marianne"/>
        </w:rPr>
        <w:t>SIRET</w:t>
      </w:r>
      <w:r>
        <w:rPr>
          <w:rFonts w:ascii="Marianne" w:hAnsi="Marianne"/>
        </w:rPr>
        <w:t> :</w:t>
      </w:r>
    </w:p>
    <w:p w14:paraId="30501758" w14:textId="18E8D018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Adresse : </w:t>
      </w:r>
    </w:p>
    <w:p w14:paraId="014DE946" w14:textId="5DDF360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Identité du responsable juridique :</w:t>
      </w:r>
    </w:p>
    <w:p w14:paraId="5BC97F4E" w14:textId="6C2892D5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Profession du responsable juridique :</w:t>
      </w:r>
    </w:p>
    <w:p w14:paraId="35D34B70" w14:textId="286F89BA" w:rsidR="00F609F3" w:rsidRDefault="00F609F3" w:rsidP="00F609F3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Coordonnées du responsable juridique :</w:t>
      </w:r>
    </w:p>
    <w:p w14:paraId="524C1CDE" w14:textId="51C58681" w:rsidR="00F609F3" w:rsidRDefault="00F609F3" w:rsidP="00F609F3">
      <w:pPr>
        <w:pStyle w:val="Paragraphedeliste"/>
        <w:numPr>
          <w:ilvl w:val="0"/>
          <w:numId w:val="4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N° de téléphone :</w:t>
      </w:r>
    </w:p>
    <w:p w14:paraId="5E34568A" w14:textId="7A6F30B1" w:rsidR="00F609F3" w:rsidRPr="00F609F3" w:rsidRDefault="00F609F3" w:rsidP="00F609F3">
      <w:pPr>
        <w:pStyle w:val="Paragraphedeliste"/>
        <w:numPr>
          <w:ilvl w:val="0"/>
          <w:numId w:val="4"/>
        </w:numPr>
        <w:jc w:val="both"/>
        <w:rPr>
          <w:rFonts w:ascii="Marianne" w:hAnsi="Marianne"/>
        </w:rPr>
      </w:pPr>
      <w:r>
        <w:rPr>
          <w:rFonts w:ascii="Marianne" w:hAnsi="Marianne"/>
        </w:rPr>
        <w:t>Adresse électronique :</w:t>
      </w:r>
    </w:p>
    <w:p w14:paraId="5D231FF7" w14:textId="1A37E315" w:rsidR="00301EA1" w:rsidRDefault="00F609F3" w:rsidP="00E376A2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Description du projet</w:t>
      </w:r>
    </w:p>
    <w:p w14:paraId="3FD61C69" w14:textId="10DE4410" w:rsidR="00F609F3" w:rsidRPr="00F609F3" w:rsidRDefault="00F609F3" w:rsidP="00F609F3">
      <w:pPr>
        <w:pStyle w:val="Paragraphedeliste"/>
        <w:numPr>
          <w:ilvl w:val="0"/>
          <w:numId w:val="5"/>
        </w:numPr>
        <w:rPr>
          <w:rFonts w:ascii="Marianne" w:hAnsi="Marianne"/>
          <w:b/>
          <w:bCs/>
        </w:rPr>
      </w:pPr>
      <w:r w:rsidRPr="00F609F3">
        <w:rPr>
          <w:rFonts w:ascii="Marianne" w:hAnsi="Marianne"/>
          <w:b/>
          <w:bCs/>
        </w:rPr>
        <w:t>Territoire</w:t>
      </w:r>
    </w:p>
    <w:bookmarkStart w:id="1" w:name="_Hlk198717767"/>
    <w:p w14:paraId="1D1EF7B6" w14:textId="76F830F7" w:rsidR="00E376A2" w:rsidRDefault="00000000" w:rsidP="00E376A2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80551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77-04 : Coulommiers</w:t>
      </w:r>
    </w:p>
    <w:p w14:paraId="3907919B" w14:textId="4D3F9EAA" w:rsidR="002548CE" w:rsidRPr="00E376A2" w:rsidRDefault="00000000" w:rsidP="00E376A2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88254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6A2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77-05 : Provins </w:t>
      </w:r>
    </w:p>
    <w:bookmarkEnd w:id="1"/>
    <w:p w14:paraId="28552322" w14:textId="236101E1" w:rsidR="00B63785" w:rsidRPr="00B63785" w:rsidRDefault="00000000" w:rsidP="00B63785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882363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6A2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77-10 : Montereau-Fault-Yonne </w:t>
      </w:r>
    </w:p>
    <w:p w14:paraId="1B0DD1E5" w14:textId="4E699920" w:rsidR="00F609F3" w:rsidRPr="00F609F3" w:rsidRDefault="00F609F3" w:rsidP="00F609F3">
      <w:pPr>
        <w:pStyle w:val="Paragraphedeliste"/>
        <w:numPr>
          <w:ilvl w:val="0"/>
          <w:numId w:val="5"/>
        </w:numPr>
        <w:jc w:val="both"/>
        <w:rPr>
          <w:rFonts w:ascii="Marianne" w:hAnsi="Marianne" w:cs="Calibri"/>
          <w:b/>
          <w:bCs/>
          <w:iCs/>
        </w:rPr>
      </w:pPr>
      <w:r w:rsidRPr="00F609F3">
        <w:rPr>
          <w:rFonts w:ascii="Marianne" w:hAnsi="Marianne" w:cs="Calibri"/>
          <w:b/>
          <w:bCs/>
          <w:iCs/>
        </w:rPr>
        <w:t>Nature du lieu fixe de garde</w:t>
      </w:r>
    </w:p>
    <w:p w14:paraId="782FF769" w14:textId="05AA0808" w:rsidR="00F609F3" w:rsidRPr="00F609F3" w:rsidRDefault="00000000" w:rsidP="00F609F3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28626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9F3">
            <w:rPr>
              <w:rFonts w:ascii="MS Gothic" w:eastAsia="MS Gothic" w:hAnsi="MS Gothic" w:hint="eastAsia"/>
            </w:rPr>
            <w:t>☐</w:t>
          </w:r>
        </w:sdtContent>
      </w:sdt>
      <w:r w:rsidR="00F609F3" w:rsidRPr="00F609F3">
        <w:rPr>
          <w:rFonts w:ascii="Marianne" w:hAnsi="Marianne" w:cs="Calibri"/>
          <w:iCs/>
        </w:rPr>
        <w:t xml:space="preserve"> </w:t>
      </w:r>
      <w:r w:rsidR="00F609F3">
        <w:rPr>
          <w:rFonts w:ascii="Marianne" w:hAnsi="Marianne" w:cs="Calibri"/>
          <w:iCs/>
        </w:rPr>
        <w:t>Point fixe de garde (PFG)</w:t>
      </w:r>
    </w:p>
    <w:p w14:paraId="400E546F" w14:textId="56DC9285" w:rsidR="00F609F3" w:rsidRPr="00F609F3" w:rsidRDefault="00000000" w:rsidP="00F609F3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58338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F609F3" w:rsidRPr="00F609F3">
        <w:rPr>
          <w:rFonts w:ascii="Marianne" w:hAnsi="Marianne" w:cs="Calibri"/>
          <w:iCs/>
        </w:rPr>
        <w:t xml:space="preserve"> </w:t>
      </w:r>
      <w:r w:rsidR="00F609F3">
        <w:rPr>
          <w:rFonts w:ascii="Marianne" w:hAnsi="Marianne" w:cs="Calibri"/>
          <w:iCs/>
        </w:rPr>
        <w:t>Maison Médicale de Garde (MMG)</w:t>
      </w:r>
    </w:p>
    <w:p w14:paraId="783CD65D" w14:textId="545BC144" w:rsidR="009F3550" w:rsidRDefault="009F3550" w:rsidP="009F3550">
      <w:pPr>
        <w:pStyle w:val="Paragraphedeliste"/>
        <w:numPr>
          <w:ilvl w:val="0"/>
          <w:numId w:val="5"/>
        </w:numPr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Localisation</w:t>
      </w:r>
    </w:p>
    <w:p w14:paraId="4A7536E8" w14:textId="5DFA0B7F" w:rsidR="009F3550" w:rsidRPr="009F3550" w:rsidRDefault="009F3550" w:rsidP="009F3550">
      <w:pPr>
        <w:jc w:val="both"/>
        <w:rPr>
          <w:rFonts w:ascii="Marianne" w:hAnsi="Marianne" w:cs="Calibri"/>
          <w:b/>
          <w:bCs/>
          <w:i/>
        </w:rPr>
      </w:pPr>
      <w:r w:rsidRPr="009F3550">
        <w:rPr>
          <w:rFonts w:ascii="Marianne" w:hAnsi="Marianne" w:cs="Calibri"/>
          <w:b/>
          <w:bCs/>
          <w:iCs/>
        </w:rPr>
        <w:t>Situation et environnement</w:t>
      </w:r>
      <w:r w:rsidRPr="009F3550">
        <w:rPr>
          <w:rFonts w:ascii="Marianne" w:hAnsi="Marianne" w:cs="Calibri"/>
          <w:iCs/>
        </w:rPr>
        <w:t xml:space="preserve"> (milieu urbain, rural, à proximité des pharmacies de garde...)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38F4B3E0" w14:textId="77777777" w:rsidTr="009F3550">
        <w:trPr>
          <w:trHeight w:val="2034"/>
        </w:trPr>
        <w:tc>
          <w:tcPr>
            <w:tcW w:w="9062" w:type="dxa"/>
          </w:tcPr>
          <w:p w14:paraId="28B8146F" w14:textId="77777777" w:rsidR="009F3550" w:rsidRDefault="009F3550" w:rsidP="009F3550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2" w:name="_Hlk198718041"/>
          </w:p>
        </w:tc>
      </w:tr>
    </w:tbl>
    <w:bookmarkEnd w:id="2"/>
    <w:p w14:paraId="5421F52B" w14:textId="0CEE5E65" w:rsidR="009F3550" w:rsidRPr="009F3550" w:rsidRDefault="009F3550" w:rsidP="009F3550">
      <w:pPr>
        <w:jc w:val="both"/>
        <w:rPr>
          <w:rFonts w:ascii="Marianne" w:hAnsi="Marianne" w:cs="Calibri"/>
          <w:iCs/>
        </w:rPr>
      </w:pPr>
      <w:r w:rsidRPr="009F3550">
        <w:rPr>
          <w:rFonts w:ascii="Marianne" w:hAnsi="Marianne" w:cs="Calibri"/>
          <w:b/>
          <w:bCs/>
          <w:iCs/>
        </w:rPr>
        <w:lastRenderedPageBreak/>
        <w:t>Lieu d'implantation</w:t>
      </w:r>
      <w:r w:rsidRPr="009F3550">
        <w:rPr>
          <w:rFonts w:ascii="Marianne" w:hAnsi="Marianne" w:cs="Calibri"/>
          <w:iCs/>
        </w:rPr>
        <w:t xml:space="preserve"> (</w:t>
      </w:r>
      <w:r w:rsidR="004510CE">
        <w:rPr>
          <w:rFonts w:ascii="Marianne" w:hAnsi="Marianne" w:cs="Calibri"/>
          <w:iCs/>
        </w:rPr>
        <w:t xml:space="preserve">adresse et description : local mis à disposition par la mairie, </w:t>
      </w:r>
      <w:r w:rsidRPr="009F3550">
        <w:rPr>
          <w:rFonts w:ascii="Marianne" w:hAnsi="Marianne" w:cs="Calibri"/>
          <w:iCs/>
        </w:rPr>
        <w:t>adossé à une structure hospitalière, dans un centre de santé…)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5FE2E633" w14:textId="77777777" w:rsidTr="00FF40F8">
        <w:trPr>
          <w:trHeight w:val="2034"/>
        </w:trPr>
        <w:tc>
          <w:tcPr>
            <w:tcW w:w="9062" w:type="dxa"/>
          </w:tcPr>
          <w:p w14:paraId="5FE49988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5B32C9E5" w14:textId="10A31A82" w:rsidR="009F3550" w:rsidRPr="009F3550" w:rsidRDefault="009F3550" w:rsidP="009F3550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t>Accessibilité</w:t>
      </w:r>
    </w:p>
    <w:p w14:paraId="1CAF4E45" w14:textId="00730102" w:rsidR="009F3550" w:rsidRDefault="00000000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6472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En voiture</w:t>
      </w:r>
    </w:p>
    <w:p w14:paraId="0C5A6651" w14:textId="780E73B2" w:rsidR="009F3550" w:rsidRPr="00E376A2" w:rsidRDefault="00000000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63186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En transport en commun</w:t>
      </w:r>
      <w:r w:rsidR="009F3550" w:rsidRPr="00E376A2">
        <w:rPr>
          <w:rFonts w:ascii="Marianne" w:hAnsi="Marianne" w:cs="Calibri"/>
          <w:iCs/>
        </w:rPr>
        <w:t> </w:t>
      </w:r>
    </w:p>
    <w:p w14:paraId="0313DC37" w14:textId="31CEC002" w:rsidR="009F3550" w:rsidRDefault="00000000" w:rsidP="009F3550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14262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Signalétique PMR</w:t>
      </w:r>
    </w:p>
    <w:p w14:paraId="201B78EF" w14:textId="609D474F" w:rsidR="009F3550" w:rsidRDefault="009F3550" w:rsidP="009F3550">
      <w:pPr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t>Description des locaux utilisés par l</w:t>
      </w:r>
      <w:r>
        <w:rPr>
          <w:rFonts w:ascii="Marianne" w:hAnsi="Marianne" w:cs="Calibri"/>
          <w:b/>
          <w:bCs/>
          <w:iCs/>
        </w:rPr>
        <w:t>e lieu fixe de garde</w:t>
      </w:r>
      <w:r w:rsidRPr="009F3550">
        <w:rPr>
          <w:rFonts w:ascii="Marianne" w:hAnsi="Marianne" w:cs="Calibri"/>
          <w:b/>
          <w:bCs/>
          <w:iCs/>
        </w:rPr>
        <w:t xml:space="preserve"> </w:t>
      </w:r>
      <w:r w:rsidRPr="009F3550">
        <w:rPr>
          <w:rFonts w:ascii="Marianne" w:hAnsi="Marianne" w:cs="Calibri"/>
          <w:iCs/>
        </w:rPr>
        <w:t>(nombre de cabinets de consultation, salle d'attente, dimensions, matériel</w:t>
      </w:r>
      <w:r w:rsidR="00D13DEF">
        <w:rPr>
          <w:rFonts w:ascii="Marianne" w:hAnsi="Marianne" w:cs="Calibri"/>
          <w:iCs/>
        </w:rPr>
        <w:t>s</w:t>
      </w:r>
      <w:r w:rsidRPr="009F3550">
        <w:rPr>
          <w:rFonts w:ascii="Marianne" w:hAnsi="Marianne" w:cs="Calibri"/>
          <w:iCs/>
        </w:rPr>
        <w:t xml:space="preserve"> à disposition)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59A0EB99" w14:textId="77777777" w:rsidTr="00D13DEF">
        <w:trPr>
          <w:trHeight w:val="5216"/>
        </w:trPr>
        <w:tc>
          <w:tcPr>
            <w:tcW w:w="9062" w:type="dxa"/>
          </w:tcPr>
          <w:p w14:paraId="28FEFF9D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6A8A41FF" w14:textId="77777777" w:rsidR="009F3550" w:rsidRDefault="009F3550" w:rsidP="009F3550">
      <w:pPr>
        <w:jc w:val="both"/>
        <w:rPr>
          <w:rFonts w:ascii="Marianne" w:hAnsi="Marianne" w:cs="Calibri"/>
          <w:b/>
          <w:bCs/>
          <w:iCs/>
        </w:rPr>
      </w:pPr>
    </w:p>
    <w:p w14:paraId="715B3C37" w14:textId="500E508A" w:rsidR="009F3550" w:rsidRDefault="009F3550" w:rsidP="009F3550">
      <w:pPr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t>Dispositif de sécurité retenu</w:t>
      </w:r>
      <w:r>
        <w:rPr>
          <w:rFonts w:ascii="Marianne" w:hAnsi="Marianne" w:cs="Calibri"/>
          <w:b/>
          <w:bCs/>
          <w:iCs/>
        </w:rPr>
        <w:t xml:space="preserve"> </w:t>
      </w:r>
      <w:r w:rsidRPr="009F3550">
        <w:rPr>
          <w:rFonts w:ascii="Marianne" w:hAnsi="Marianne" w:cs="Calibri"/>
          <w:iCs/>
        </w:rPr>
        <w:t>(digicode, vigile, entrée distincte, espace dédié dans une structure…)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1BB701DC" w14:textId="77777777" w:rsidTr="00D13DEF">
        <w:trPr>
          <w:trHeight w:val="1066"/>
        </w:trPr>
        <w:tc>
          <w:tcPr>
            <w:tcW w:w="9062" w:type="dxa"/>
          </w:tcPr>
          <w:p w14:paraId="167EDB7D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3" w:name="_Hlk198718549"/>
          </w:p>
        </w:tc>
      </w:tr>
    </w:tbl>
    <w:bookmarkEnd w:id="3"/>
    <w:p w14:paraId="4499E4AA" w14:textId="0330FB4F" w:rsidR="009F3550" w:rsidRPr="009F3550" w:rsidRDefault="009F3550" w:rsidP="009F3550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lastRenderedPageBreak/>
        <w:t>Horaires</w:t>
      </w:r>
    </w:p>
    <w:p w14:paraId="0B1EFE67" w14:textId="74E61A86" w:rsidR="009F3550" w:rsidRDefault="00000000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42425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Soir</w:t>
      </w:r>
      <w:r w:rsidR="004510CE">
        <w:rPr>
          <w:rFonts w:ascii="Marianne" w:hAnsi="Marianne" w:cs="Calibri"/>
          <w:iCs/>
        </w:rPr>
        <w:t xml:space="preserve"> de semaine</w:t>
      </w:r>
      <w:r w:rsidR="009F3550">
        <w:rPr>
          <w:rFonts w:ascii="Marianne" w:hAnsi="Marianne" w:cs="Calibri"/>
          <w:iCs/>
        </w:rPr>
        <w:t xml:space="preserve"> 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3F125D0E" w14:textId="4D732001" w:rsidR="009F3550" w:rsidRPr="00E376A2" w:rsidRDefault="00000000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94490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Samedi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3E88BF4C" w14:textId="59051EC6" w:rsidR="009F3550" w:rsidRDefault="00000000" w:rsidP="009F3550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92206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Dimanche 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1F4B834D" w14:textId="4DA35EA7" w:rsidR="009F3550" w:rsidRPr="00E376A2" w:rsidRDefault="00000000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5920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Jour férié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71297BD3" w14:textId="1DED547C" w:rsidR="00F609F3" w:rsidRDefault="00000000" w:rsidP="00E376A2">
      <w:pPr>
        <w:jc w:val="both"/>
        <w:rPr>
          <w:rFonts w:ascii="Marianne" w:hAnsi="Marianne" w:cs="Calibri"/>
          <w:i/>
        </w:rPr>
      </w:pPr>
      <w:sdt>
        <w:sdtPr>
          <w:rPr>
            <w:rFonts w:ascii="Marianne" w:hAnsi="Marianne"/>
          </w:rPr>
          <w:id w:val="-104475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Pont mobile 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0C6335A0" w14:textId="4DFCD656" w:rsidR="00B67299" w:rsidRPr="00B67299" w:rsidRDefault="00B67299" w:rsidP="00B67299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Fonctionnement</w:t>
      </w:r>
    </w:p>
    <w:p w14:paraId="1890F712" w14:textId="1243880E" w:rsidR="00B67299" w:rsidRPr="006C4A79" w:rsidRDefault="00B67299" w:rsidP="00E376A2">
      <w:pPr>
        <w:jc w:val="both"/>
        <w:rPr>
          <w:rFonts w:ascii="Marianne" w:hAnsi="Marianne" w:cs="Calibri"/>
          <w:i/>
        </w:rPr>
      </w:pPr>
      <w:r w:rsidRPr="006C4A79">
        <w:rPr>
          <w:rFonts w:ascii="Marianne" w:hAnsi="Marianne" w:cs="Calibri"/>
          <w:i/>
        </w:rPr>
        <w:t>Liste nominative des médecins volontaires pour réaliser des gardes au sein du lieu fixe de garde à annexer.</w:t>
      </w:r>
    </w:p>
    <w:p w14:paraId="4B4C9497" w14:textId="596FE32E" w:rsidR="00B67299" w:rsidRPr="006C4A79" w:rsidRDefault="00B67299" w:rsidP="00E376A2">
      <w:pPr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Description des modalités de </w:t>
      </w:r>
      <w:r w:rsidR="006C4A79" w:rsidRPr="006C4A79">
        <w:rPr>
          <w:rFonts w:ascii="Marianne" w:hAnsi="Marianne" w:cs="Calibri"/>
          <w:b/>
          <w:bCs/>
          <w:iCs/>
        </w:rPr>
        <w:t xml:space="preserve">coordination et de </w:t>
      </w:r>
      <w:r w:rsidRPr="006C4A79">
        <w:rPr>
          <w:rFonts w:ascii="Marianne" w:hAnsi="Marianne" w:cs="Calibri"/>
          <w:b/>
          <w:bCs/>
          <w:iCs/>
        </w:rPr>
        <w:t xml:space="preserve">recueil de l’activité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4A79" w14:paraId="72E4395B" w14:textId="77777777" w:rsidTr="00FF40F8">
        <w:trPr>
          <w:trHeight w:val="2034"/>
        </w:trPr>
        <w:tc>
          <w:tcPr>
            <w:tcW w:w="9062" w:type="dxa"/>
          </w:tcPr>
          <w:p w14:paraId="4E0A0EBD" w14:textId="77777777" w:rsidR="006C4A79" w:rsidRDefault="006C4A79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203A9D85" w14:textId="2C3EDEB4" w:rsidR="006C4A79" w:rsidRPr="006C4A79" w:rsidRDefault="006C4A79" w:rsidP="006C4A79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>Application du tiers-payant</w:t>
      </w:r>
    </w:p>
    <w:p w14:paraId="096D8E9A" w14:textId="1EA1BF20" w:rsidR="006C4A79" w:rsidRPr="00F609F3" w:rsidRDefault="00000000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301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Oui</w:t>
      </w:r>
    </w:p>
    <w:p w14:paraId="4B04551B" w14:textId="484C7AFA" w:rsidR="006C4A79" w:rsidRPr="00F609F3" w:rsidRDefault="00000000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015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Non</w:t>
      </w:r>
    </w:p>
    <w:p w14:paraId="4B9BCE22" w14:textId="26342935" w:rsidR="006C4A79" w:rsidRPr="006C4A79" w:rsidRDefault="006C4A79" w:rsidP="006C4A79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Application </w:t>
      </w:r>
      <w:r>
        <w:rPr>
          <w:rFonts w:ascii="Marianne" w:hAnsi="Marianne" w:cs="Calibri"/>
          <w:b/>
          <w:bCs/>
          <w:iCs/>
        </w:rPr>
        <w:t>de la télétransmission</w:t>
      </w:r>
    </w:p>
    <w:p w14:paraId="333FD561" w14:textId="77777777" w:rsidR="006C4A79" w:rsidRPr="00F609F3" w:rsidRDefault="00000000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39181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Oui</w:t>
      </w:r>
    </w:p>
    <w:p w14:paraId="763EC1CA" w14:textId="1F63E11E" w:rsidR="00D13DEF" w:rsidRPr="00D13DEF" w:rsidRDefault="00000000" w:rsidP="00E376A2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518068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Non</w:t>
      </w:r>
    </w:p>
    <w:p w14:paraId="39E5328E" w14:textId="50A44027" w:rsidR="00F609F3" w:rsidRPr="009F3550" w:rsidRDefault="009F3550" w:rsidP="00B67299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bCs/>
        </w:rPr>
      </w:pPr>
      <w:r w:rsidRPr="009F3550">
        <w:rPr>
          <w:rFonts w:ascii="Marianne" w:hAnsi="Marianne"/>
          <w:b/>
          <w:bCs/>
        </w:rPr>
        <w:t xml:space="preserve">Maillage territorial </w:t>
      </w:r>
    </w:p>
    <w:p w14:paraId="1377D9BC" w14:textId="30312D7F" w:rsidR="00B67299" w:rsidRPr="00B67299" w:rsidRDefault="00B67299" w:rsidP="00B67299">
      <w:pPr>
        <w:spacing w:before="240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Pr="00B67299">
        <w:rPr>
          <w:rFonts w:ascii="Marianne" w:hAnsi="Marianne"/>
          <w:b/>
          <w:bCs/>
        </w:rPr>
        <w:t xml:space="preserve">avec </w:t>
      </w:r>
      <w:r>
        <w:rPr>
          <w:rFonts w:ascii="Marianne" w:hAnsi="Marianne"/>
          <w:b/>
          <w:bCs/>
        </w:rPr>
        <w:t>les acteurs de la coordination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3968BBE" w14:textId="77777777" w:rsidTr="00FF40F8">
        <w:trPr>
          <w:trHeight w:val="2034"/>
        </w:trPr>
        <w:tc>
          <w:tcPr>
            <w:tcW w:w="9062" w:type="dxa"/>
          </w:tcPr>
          <w:p w14:paraId="125936C3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34F497BC" w14:textId="7117EEC9" w:rsidR="00B67299" w:rsidRPr="00B67299" w:rsidRDefault="00B67299" w:rsidP="00B67299">
      <w:pPr>
        <w:spacing w:before="240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lastRenderedPageBreak/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="00D13DEF" w:rsidRPr="00B67299">
        <w:rPr>
          <w:rFonts w:ascii="Marianne" w:hAnsi="Marianne"/>
          <w:b/>
          <w:bCs/>
        </w:rPr>
        <w:t>avec l’offre de soins hospitalière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474519A" w14:textId="77777777" w:rsidTr="00FF40F8">
        <w:trPr>
          <w:trHeight w:val="2034"/>
        </w:trPr>
        <w:tc>
          <w:tcPr>
            <w:tcW w:w="9062" w:type="dxa"/>
          </w:tcPr>
          <w:p w14:paraId="7E9DBD4E" w14:textId="1ED52762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2EB7806B" w14:textId="585BB3A9" w:rsidR="00D13DEF" w:rsidRDefault="00D13DEF" w:rsidP="00D13DEF">
      <w:p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Protocole d’adressage formalisé avec le Centre de Réception et de Régulation des Appels au 15 </w:t>
      </w:r>
      <w:r w:rsidRPr="00D13DEF">
        <w:rPr>
          <w:rFonts w:ascii="Marianne" w:hAnsi="Marianne"/>
        </w:rPr>
        <w:t>(CRRA-15)</w:t>
      </w:r>
    </w:p>
    <w:p w14:paraId="2696A1B3" w14:textId="2E386343" w:rsidR="00D13DEF" w:rsidRDefault="00000000" w:rsidP="00D13DEF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58862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EF">
            <w:rPr>
              <w:rFonts w:ascii="MS Gothic" w:eastAsia="MS Gothic" w:hAnsi="MS Gothic" w:hint="eastAsia"/>
            </w:rPr>
            <w:t>☐</w:t>
          </w:r>
        </w:sdtContent>
      </w:sdt>
      <w:r w:rsidR="00D13DEF">
        <w:rPr>
          <w:rFonts w:ascii="Marianne" w:hAnsi="Marianne"/>
        </w:rPr>
        <w:t xml:space="preserve"> </w:t>
      </w:r>
      <w:r w:rsidR="00D13DEF">
        <w:rPr>
          <w:rFonts w:ascii="Marianne" w:hAnsi="Marianne" w:cs="Calibri"/>
          <w:iCs/>
        </w:rPr>
        <w:t>Oui</w:t>
      </w:r>
    </w:p>
    <w:p w14:paraId="7BC6158F" w14:textId="77777777" w:rsidR="00D13DEF" w:rsidRDefault="00000000" w:rsidP="00D13DEF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48481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EF">
            <w:rPr>
              <w:rFonts w:ascii="MS Gothic" w:eastAsia="MS Gothic" w:hAnsi="MS Gothic" w:hint="eastAsia"/>
            </w:rPr>
            <w:t>☐</w:t>
          </w:r>
        </w:sdtContent>
      </w:sdt>
      <w:r w:rsidR="00D13DEF">
        <w:rPr>
          <w:rFonts w:ascii="Marianne" w:hAnsi="Marianne"/>
        </w:rPr>
        <w:t xml:space="preserve"> </w:t>
      </w:r>
      <w:r w:rsidR="00D13DEF">
        <w:rPr>
          <w:rFonts w:ascii="Marianne" w:hAnsi="Marianne" w:cs="Calibri"/>
          <w:iCs/>
        </w:rPr>
        <w:t>Non</w:t>
      </w:r>
      <w:r w:rsidR="00D13DEF" w:rsidRPr="00E376A2">
        <w:rPr>
          <w:rFonts w:ascii="Marianne" w:hAnsi="Marianne" w:cs="Calibri"/>
          <w:iCs/>
        </w:rPr>
        <w:t> </w:t>
      </w:r>
    </w:p>
    <w:p w14:paraId="4E6011C9" w14:textId="62B4033A" w:rsidR="00B67299" w:rsidRPr="00B67299" w:rsidRDefault="00B67299" w:rsidP="00D13DEF">
      <w:pPr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Description des modalités</w:t>
      </w:r>
      <w:r w:rsidRPr="00B67299">
        <w:rPr>
          <w:rFonts w:ascii="Marianne" w:hAnsi="Marianne" w:cs="Calibri"/>
          <w:b/>
          <w:bCs/>
          <w:iCs/>
        </w:rPr>
        <w:t xml:space="preserve"> de confirmation de la prise de garde auprès du CRRA-15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276C39E3" w14:textId="77777777" w:rsidTr="00FF40F8">
        <w:trPr>
          <w:trHeight w:val="2034"/>
        </w:trPr>
        <w:tc>
          <w:tcPr>
            <w:tcW w:w="9062" w:type="dxa"/>
          </w:tcPr>
          <w:p w14:paraId="7935FE5D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48DB2E06" w14:textId="72BD90C7" w:rsidR="00D13DEF" w:rsidRPr="00B67299" w:rsidRDefault="00B67299" w:rsidP="00B67299">
      <w:p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Description du lien</w:t>
      </w:r>
      <w:r w:rsidR="00D13DEF">
        <w:rPr>
          <w:rFonts w:ascii="Marianne" w:hAnsi="Marianne"/>
          <w:b/>
          <w:bCs/>
        </w:rPr>
        <w:t xml:space="preserve"> avec les collectivités territoriales</w:t>
      </w:r>
      <w:r w:rsidR="007A3132">
        <w:rPr>
          <w:rFonts w:ascii="Marianne" w:hAnsi="Marianne"/>
          <w:b/>
          <w:bCs/>
        </w:rPr>
        <w:t xml:space="preserve"> du secteur de PDSA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516E25EB" w14:textId="77777777" w:rsidTr="00FF40F8">
        <w:trPr>
          <w:trHeight w:val="2034"/>
        </w:trPr>
        <w:tc>
          <w:tcPr>
            <w:tcW w:w="9062" w:type="dxa"/>
          </w:tcPr>
          <w:p w14:paraId="1B817B91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4" w:name="_Hlk198719658"/>
          </w:p>
        </w:tc>
      </w:tr>
    </w:tbl>
    <w:bookmarkEnd w:id="4"/>
    <w:p w14:paraId="58C0B338" w14:textId="1BF171F9" w:rsidR="00D13DEF" w:rsidRPr="006C4A79" w:rsidRDefault="00D13DEF" w:rsidP="00F609F3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Rappel des pièces-jointes à annexer</w:t>
      </w:r>
    </w:p>
    <w:p w14:paraId="5B9B41D4" w14:textId="231E71D2" w:rsidR="00D07BAD" w:rsidRDefault="00110C34" w:rsidP="005D490C">
      <w:pPr>
        <w:spacing w:before="240"/>
        <w:jc w:val="both"/>
        <w:rPr>
          <w:rFonts w:ascii="Marianne" w:hAnsi="Marianne"/>
        </w:rPr>
      </w:pPr>
      <w:r>
        <w:rPr>
          <w:rFonts w:ascii="Marianne" w:hAnsi="Marianne"/>
        </w:rPr>
        <w:t>Les pièces-jointes à annexer au dossier de candidature sont les suivantes :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D490C" w14:paraId="5B117C0E" w14:textId="77777777" w:rsidTr="00250075"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3D2ECCE9" w14:textId="04157785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Pièce-jointe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777D41F" w14:textId="47F66BC6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Type de porteur</w:t>
            </w:r>
          </w:p>
        </w:tc>
      </w:tr>
      <w:tr w:rsidR="005D490C" w14:paraId="5C59A80C" w14:textId="77777777" w:rsidTr="00250075">
        <w:tc>
          <w:tcPr>
            <w:tcW w:w="6232" w:type="dxa"/>
            <w:vAlign w:val="center"/>
          </w:tcPr>
          <w:p w14:paraId="48D11A46" w14:textId="5C6449D2" w:rsidR="005D490C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>Copie des documents justifiant de l'existence juridique : Liste des insertions au Journal Officiel (ou récépissé de la préfecture) ou au registre du commerce et des sociétés ou au répertoire des métiers relatives à la création de l'association ou de la société intervenues concernant la raison sociale, l'objet ou l'adresse</w:t>
            </w:r>
          </w:p>
        </w:tc>
        <w:tc>
          <w:tcPr>
            <w:tcW w:w="2830" w:type="dxa"/>
            <w:vAlign w:val="center"/>
          </w:tcPr>
          <w:p w14:paraId="18E9CC91" w14:textId="37CFA866" w:rsidR="005D490C" w:rsidRDefault="00763A89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5D490C" w14:paraId="6DF16743" w14:textId="77777777" w:rsidTr="00250075">
        <w:tc>
          <w:tcPr>
            <w:tcW w:w="6232" w:type="dxa"/>
            <w:vAlign w:val="center"/>
          </w:tcPr>
          <w:p w14:paraId="7690B83C" w14:textId="342E6DA3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lastRenderedPageBreak/>
              <w:t>Copie de l’avis de situation au répertoire SIRENE </w:t>
            </w:r>
          </w:p>
        </w:tc>
        <w:tc>
          <w:tcPr>
            <w:tcW w:w="2830" w:type="dxa"/>
            <w:vAlign w:val="center"/>
          </w:tcPr>
          <w:p w14:paraId="28F8DADF" w14:textId="76D246B2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5D490C" w14:paraId="2071736D" w14:textId="77777777" w:rsidTr="00250075">
        <w:tc>
          <w:tcPr>
            <w:tcW w:w="6232" w:type="dxa"/>
            <w:vAlign w:val="center"/>
          </w:tcPr>
          <w:p w14:paraId="611375C4" w14:textId="5F2C384E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Copie des statuts en vigueur datés et signés</w:t>
            </w:r>
          </w:p>
        </w:tc>
        <w:tc>
          <w:tcPr>
            <w:tcW w:w="2830" w:type="dxa"/>
            <w:vAlign w:val="center"/>
          </w:tcPr>
          <w:p w14:paraId="4299C6EE" w14:textId="1199387E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5D490C" w14:paraId="46388F96" w14:textId="77777777" w:rsidTr="00250075">
        <w:tc>
          <w:tcPr>
            <w:tcW w:w="6232" w:type="dxa"/>
            <w:vAlign w:val="center"/>
          </w:tcPr>
          <w:p w14:paraId="315D44F9" w14:textId="660A47DD" w:rsidR="005D490C" w:rsidRDefault="005D490C" w:rsidP="005D490C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Copie d</w:t>
            </w:r>
            <w:r>
              <w:rPr>
                <w:rFonts w:ascii="Marianne" w:hAnsi="Marianne"/>
              </w:rPr>
              <w:t>u procès-verbal de</w:t>
            </w:r>
            <w:r w:rsidRPr="005D490C">
              <w:rPr>
                <w:rFonts w:ascii="Marianne" w:hAnsi="Marianne"/>
              </w:rPr>
              <w:t xml:space="preserve"> l’Assemblée générale désignant le Président et</w:t>
            </w:r>
            <w:r>
              <w:rPr>
                <w:rFonts w:ascii="Marianne" w:hAnsi="Marianne"/>
              </w:rPr>
              <w:t xml:space="preserve"> de la l</w:t>
            </w:r>
            <w:r w:rsidRPr="005D490C">
              <w:rPr>
                <w:rFonts w:ascii="Marianne" w:hAnsi="Marianne"/>
              </w:rPr>
              <w:t xml:space="preserve">iste des membres de l'assemblée délibérante, du </w:t>
            </w:r>
            <w:r>
              <w:rPr>
                <w:rFonts w:ascii="Marianne" w:hAnsi="Marianne"/>
              </w:rPr>
              <w:t>conseil d’administration</w:t>
            </w:r>
            <w:r w:rsidRPr="005D490C">
              <w:rPr>
                <w:rFonts w:ascii="Marianne" w:hAnsi="Marianne"/>
              </w:rPr>
              <w:t xml:space="preserve"> ou du bureau en vigueur</w:t>
            </w:r>
          </w:p>
        </w:tc>
        <w:tc>
          <w:tcPr>
            <w:tcW w:w="2830" w:type="dxa"/>
            <w:vAlign w:val="center"/>
          </w:tcPr>
          <w:p w14:paraId="622BD288" w14:textId="29E62590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763A89" w14:paraId="223A4BCB" w14:textId="77777777" w:rsidTr="00250075">
        <w:tc>
          <w:tcPr>
            <w:tcW w:w="6232" w:type="dxa"/>
            <w:vAlign w:val="center"/>
          </w:tcPr>
          <w:p w14:paraId="46D9F08F" w14:textId="18F2352B" w:rsidR="00763A89" w:rsidRPr="005D490C" w:rsidRDefault="00763A89" w:rsidP="00905F52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Accord conventionnel interprofessionnel (ACI)</w:t>
            </w:r>
          </w:p>
        </w:tc>
        <w:tc>
          <w:tcPr>
            <w:tcW w:w="2830" w:type="dxa"/>
            <w:vAlign w:val="center"/>
          </w:tcPr>
          <w:p w14:paraId="31EE68E1" w14:textId="1EEE6BDE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CPTS</w:t>
            </w:r>
          </w:p>
        </w:tc>
      </w:tr>
      <w:tr w:rsidR="00763A89" w14:paraId="21B02240" w14:textId="77777777" w:rsidTr="00250075">
        <w:tc>
          <w:tcPr>
            <w:tcW w:w="6232" w:type="dxa"/>
          </w:tcPr>
          <w:p w14:paraId="565AE5E0" w14:textId="555CC966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>Projet de santé du centre de santé</w:t>
            </w:r>
          </w:p>
        </w:tc>
        <w:tc>
          <w:tcPr>
            <w:tcW w:w="2830" w:type="dxa"/>
            <w:vAlign w:val="center"/>
          </w:tcPr>
          <w:p w14:paraId="78319864" w14:textId="1310427C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Centre de santé</w:t>
            </w:r>
          </w:p>
        </w:tc>
      </w:tr>
      <w:tr w:rsidR="00763A89" w14:paraId="6B7149D0" w14:textId="77777777" w:rsidTr="00250075">
        <w:tc>
          <w:tcPr>
            <w:tcW w:w="6232" w:type="dxa"/>
            <w:vAlign w:val="center"/>
          </w:tcPr>
          <w:p w14:paraId="02E941B7" w14:textId="716BFA40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Protocole d’adressage avec la régulation médicale, le cas échéant </w:t>
            </w:r>
          </w:p>
        </w:tc>
        <w:tc>
          <w:tcPr>
            <w:tcW w:w="2830" w:type="dxa"/>
            <w:vAlign w:val="center"/>
          </w:tcPr>
          <w:p w14:paraId="498AC340" w14:textId="09DFD9FA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78F6CD38" w14:textId="77777777" w:rsidTr="00250075">
        <w:tc>
          <w:tcPr>
            <w:tcW w:w="6232" w:type="dxa"/>
            <w:vAlign w:val="center"/>
          </w:tcPr>
          <w:p w14:paraId="7429A00E" w14:textId="7BA45AF3" w:rsidR="00763A89" w:rsidRDefault="00763A89" w:rsidP="00763A89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Convention de partenariat avec un service d’urgences, le cas échéant </w:t>
            </w:r>
          </w:p>
        </w:tc>
        <w:tc>
          <w:tcPr>
            <w:tcW w:w="2830" w:type="dxa"/>
            <w:vAlign w:val="center"/>
          </w:tcPr>
          <w:p w14:paraId="7BEE1DB6" w14:textId="4F154F2D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220EFB88" w14:textId="77777777" w:rsidTr="00250075">
        <w:tc>
          <w:tcPr>
            <w:tcW w:w="6232" w:type="dxa"/>
          </w:tcPr>
          <w:p w14:paraId="4B073DCA" w14:textId="09D21277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 xml:space="preserve">Liste nominative des médecins </w:t>
            </w:r>
            <w:r>
              <w:rPr>
                <w:rFonts w:ascii="Marianne" w:hAnsi="Marianne"/>
              </w:rPr>
              <w:t>volontaires pour réaliser des gardes au sein du lieu fixe de garde, le cas échéant</w:t>
            </w:r>
          </w:p>
        </w:tc>
        <w:tc>
          <w:tcPr>
            <w:tcW w:w="2830" w:type="dxa"/>
            <w:vAlign w:val="center"/>
          </w:tcPr>
          <w:p w14:paraId="6FDA3ACF" w14:textId="02D3F59B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506A6BB9" w14:textId="77777777" w:rsidTr="00250075">
        <w:tc>
          <w:tcPr>
            <w:tcW w:w="6232" w:type="dxa"/>
            <w:vAlign w:val="center"/>
          </w:tcPr>
          <w:p w14:paraId="7A97958B" w14:textId="33D44C46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Tout autre document jugé utile pour présenter le projet, son intérêt et ses impacts</w:t>
            </w:r>
          </w:p>
        </w:tc>
        <w:tc>
          <w:tcPr>
            <w:tcW w:w="2830" w:type="dxa"/>
            <w:vAlign w:val="center"/>
          </w:tcPr>
          <w:p w14:paraId="2450F241" w14:textId="69F65BB3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D07BAD" w14:paraId="252B4A79" w14:textId="77777777" w:rsidTr="00250075">
        <w:trPr>
          <w:trHeight w:val="354"/>
        </w:trPr>
        <w:tc>
          <w:tcPr>
            <w:tcW w:w="6232" w:type="dxa"/>
            <w:vAlign w:val="center"/>
          </w:tcPr>
          <w:p w14:paraId="648B7304" w14:textId="4C40EB24" w:rsidR="00D07BAD" w:rsidRPr="005D490C" w:rsidRDefault="00D07BAD" w:rsidP="00D07BAD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Budget prévisionnel dans le cas d’une MMG</w:t>
            </w:r>
          </w:p>
        </w:tc>
        <w:tc>
          <w:tcPr>
            <w:tcW w:w="2830" w:type="dxa"/>
            <w:vAlign w:val="center"/>
          </w:tcPr>
          <w:p w14:paraId="54C859D6" w14:textId="08BA2DF9" w:rsidR="00D07BAD" w:rsidRDefault="00D07BAD" w:rsidP="00D07BAD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</w:tbl>
    <w:p w14:paraId="4E3B91EE" w14:textId="67296953" w:rsidR="001932BE" w:rsidRPr="00D07BAD" w:rsidRDefault="001932BE" w:rsidP="000D6990">
      <w:pPr>
        <w:rPr>
          <w:rFonts w:ascii="Marianne" w:hAnsi="Marianne"/>
        </w:rPr>
      </w:pPr>
    </w:p>
    <w:sectPr w:rsidR="001932BE" w:rsidRPr="00D07BAD" w:rsidSect="00AF1274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365B" w14:textId="77777777" w:rsidR="00992DC7" w:rsidRDefault="00992DC7" w:rsidP="00FF70FC">
      <w:pPr>
        <w:spacing w:after="0" w:line="240" w:lineRule="auto"/>
      </w:pPr>
      <w:r>
        <w:separator/>
      </w:r>
    </w:p>
  </w:endnote>
  <w:endnote w:type="continuationSeparator" w:id="0">
    <w:p w14:paraId="434B0C5C" w14:textId="77777777" w:rsidR="00992DC7" w:rsidRDefault="00992DC7" w:rsidP="00FF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1561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C4358B" w14:textId="0EED533A" w:rsidR="001932BE" w:rsidRDefault="001932B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8BFE9" w14:textId="77777777" w:rsidR="001932BE" w:rsidRDefault="001932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867F" w14:textId="77777777" w:rsidR="00992DC7" w:rsidRDefault="00992DC7" w:rsidP="00FF70FC">
      <w:pPr>
        <w:spacing w:after="0" w:line="240" w:lineRule="auto"/>
      </w:pPr>
      <w:r>
        <w:separator/>
      </w:r>
    </w:p>
  </w:footnote>
  <w:footnote w:type="continuationSeparator" w:id="0">
    <w:p w14:paraId="7A45D5FC" w14:textId="77777777" w:rsidR="00992DC7" w:rsidRDefault="00992DC7" w:rsidP="00FF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A4EF" w14:textId="6CC0F3BC" w:rsidR="00FF70FC" w:rsidRDefault="00AF127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D186C5A" wp14:editId="5FEFF132">
          <wp:simplePos x="0" y="0"/>
          <wp:positionH relativeFrom="column">
            <wp:posOffset>4803775</wp:posOffset>
          </wp:positionH>
          <wp:positionV relativeFrom="paragraph">
            <wp:posOffset>-655320</wp:posOffset>
          </wp:positionV>
          <wp:extent cx="1032510" cy="591185"/>
          <wp:effectExtent l="0" t="0" r="0" b="0"/>
          <wp:wrapNone/>
          <wp:docPr id="1956082023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1061BF2" wp14:editId="5D21420E">
          <wp:simplePos x="0" y="0"/>
          <wp:positionH relativeFrom="column">
            <wp:posOffset>-137795</wp:posOffset>
          </wp:positionH>
          <wp:positionV relativeFrom="paragraph">
            <wp:posOffset>-787400</wp:posOffset>
          </wp:positionV>
          <wp:extent cx="949960" cy="859790"/>
          <wp:effectExtent l="0" t="0" r="0" b="0"/>
          <wp:wrapNone/>
          <wp:docPr id="2040620888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80C6" w14:textId="7AD10074" w:rsidR="00442452" w:rsidRDefault="006466E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797C257" wp14:editId="42B969D1">
          <wp:simplePos x="0" y="0"/>
          <wp:positionH relativeFrom="column">
            <wp:posOffset>5024450</wp:posOffset>
          </wp:positionH>
          <wp:positionV relativeFrom="paragraph">
            <wp:posOffset>-670560</wp:posOffset>
          </wp:positionV>
          <wp:extent cx="1032510" cy="591185"/>
          <wp:effectExtent l="0" t="0" r="0" b="0"/>
          <wp:wrapNone/>
          <wp:docPr id="15010614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452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87EFCC2" wp14:editId="30EED942">
          <wp:simplePos x="0" y="0"/>
          <wp:positionH relativeFrom="column">
            <wp:posOffset>-451510</wp:posOffset>
          </wp:positionH>
          <wp:positionV relativeFrom="paragraph">
            <wp:posOffset>-795532</wp:posOffset>
          </wp:positionV>
          <wp:extent cx="949960" cy="859790"/>
          <wp:effectExtent l="0" t="0" r="0" b="0"/>
          <wp:wrapNone/>
          <wp:docPr id="46266622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D57"/>
    <w:multiLevelType w:val="hybridMultilevel"/>
    <w:tmpl w:val="A2F64578"/>
    <w:lvl w:ilvl="0" w:tplc="13B200D8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250"/>
    <w:multiLevelType w:val="hybridMultilevel"/>
    <w:tmpl w:val="5E3A2D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956"/>
    <w:multiLevelType w:val="hybridMultilevel"/>
    <w:tmpl w:val="72E084B8"/>
    <w:lvl w:ilvl="0" w:tplc="D86EB50E">
      <w:start w:val="40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10340"/>
    <w:multiLevelType w:val="hybridMultilevel"/>
    <w:tmpl w:val="AD761CD6"/>
    <w:lvl w:ilvl="0" w:tplc="040C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139FE"/>
    <w:multiLevelType w:val="hybridMultilevel"/>
    <w:tmpl w:val="6896B344"/>
    <w:lvl w:ilvl="0" w:tplc="17881470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81C93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D58A2"/>
    <w:multiLevelType w:val="hybridMultilevel"/>
    <w:tmpl w:val="E110E22A"/>
    <w:lvl w:ilvl="0" w:tplc="33D00AE2">
      <w:start w:val="5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A55A4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51141">
    <w:abstractNumId w:val="3"/>
  </w:num>
  <w:num w:numId="2" w16cid:durableId="584463956">
    <w:abstractNumId w:val="2"/>
  </w:num>
  <w:num w:numId="3" w16cid:durableId="1627395826">
    <w:abstractNumId w:val="0"/>
  </w:num>
  <w:num w:numId="4" w16cid:durableId="1250508006">
    <w:abstractNumId w:val="4"/>
  </w:num>
  <w:num w:numId="5" w16cid:durableId="796334682">
    <w:abstractNumId w:val="1"/>
  </w:num>
  <w:num w:numId="6" w16cid:durableId="1699508274">
    <w:abstractNumId w:val="5"/>
  </w:num>
  <w:num w:numId="7" w16cid:durableId="1175068452">
    <w:abstractNumId w:val="7"/>
  </w:num>
  <w:num w:numId="8" w16cid:durableId="150566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13"/>
    <w:rsid w:val="00053024"/>
    <w:rsid w:val="0005340C"/>
    <w:rsid w:val="00072029"/>
    <w:rsid w:val="000A331C"/>
    <w:rsid w:val="000D6990"/>
    <w:rsid w:val="001062FE"/>
    <w:rsid w:val="00110C34"/>
    <w:rsid w:val="001305A2"/>
    <w:rsid w:val="0015263D"/>
    <w:rsid w:val="001932BE"/>
    <w:rsid w:val="001F2523"/>
    <w:rsid w:val="00210F42"/>
    <w:rsid w:val="00233155"/>
    <w:rsid w:val="00234A93"/>
    <w:rsid w:val="00245A77"/>
    <w:rsid w:val="00250075"/>
    <w:rsid w:val="002548CE"/>
    <w:rsid w:val="002F3DA8"/>
    <w:rsid w:val="00301EA1"/>
    <w:rsid w:val="003258AD"/>
    <w:rsid w:val="00385118"/>
    <w:rsid w:val="00422113"/>
    <w:rsid w:val="00442452"/>
    <w:rsid w:val="004510CE"/>
    <w:rsid w:val="004C3080"/>
    <w:rsid w:val="0058398D"/>
    <w:rsid w:val="005D490C"/>
    <w:rsid w:val="00625096"/>
    <w:rsid w:val="00627015"/>
    <w:rsid w:val="006466E2"/>
    <w:rsid w:val="006C0407"/>
    <w:rsid w:val="006C38F4"/>
    <w:rsid w:val="006C4A79"/>
    <w:rsid w:val="00761C36"/>
    <w:rsid w:val="00763A89"/>
    <w:rsid w:val="0077027F"/>
    <w:rsid w:val="007A3132"/>
    <w:rsid w:val="00804769"/>
    <w:rsid w:val="00863835"/>
    <w:rsid w:val="008C7E0E"/>
    <w:rsid w:val="00905F52"/>
    <w:rsid w:val="009376B2"/>
    <w:rsid w:val="00942E0A"/>
    <w:rsid w:val="00992DC7"/>
    <w:rsid w:val="009A33CA"/>
    <w:rsid w:val="009F3550"/>
    <w:rsid w:val="00A32514"/>
    <w:rsid w:val="00AC3FCE"/>
    <w:rsid w:val="00AF1274"/>
    <w:rsid w:val="00B06C55"/>
    <w:rsid w:val="00B63785"/>
    <w:rsid w:val="00B67299"/>
    <w:rsid w:val="00B773F9"/>
    <w:rsid w:val="00BA29E5"/>
    <w:rsid w:val="00BD38E0"/>
    <w:rsid w:val="00C04E7D"/>
    <w:rsid w:val="00C22EC2"/>
    <w:rsid w:val="00C2482F"/>
    <w:rsid w:val="00C26093"/>
    <w:rsid w:val="00C928AE"/>
    <w:rsid w:val="00C97DDF"/>
    <w:rsid w:val="00CB0E69"/>
    <w:rsid w:val="00CB12D8"/>
    <w:rsid w:val="00D07BAD"/>
    <w:rsid w:val="00D13DEF"/>
    <w:rsid w:val="00DA7207"/>
    <w:rsid w:val="00DC520D"/>
    <w:rsid w:val="00DD0001"/>
    <w:rsid w:val="00E33569"/>
    <w:rsid w:val="00E376A2"/>
    <w:rsid w:val="00E9668F"/>
    <w:rsid w:val="00EA6DC4"/>
    <w:rsid w:val="00EB2EF5"/>
    <w:rsid w:val="00EC68B8"/>
    <w:rsid w:val="00EE24FC"/>
    <w:rsid w:val="00F609F3"/>
    <w:rsid w:val="00FC1EF9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EC275"/>
  <w15:chartTrackingRefBased/>
  <w15:docId w15:val="{BD13A654-7F9B-4808-A282-0DF3B99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79"/>
  </w:style>
  <w:style w:type="paragraph" w:styleId="Titre1">
    <w:name w:val="heading 1"/>
    <w:basedOn w:val="Normal"/>
    <w:next w:val="Normal"/>
    <w:link w:val="Titre1Car"/>
    <w:uiPriority w:val="99"/>
    <w:qFormat/>
    <w:rsid w:val="0042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1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1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221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2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1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11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211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2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2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2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2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21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211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1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11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2113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0FC"/>
  </w:style>
  <w:style w:type="paragraph" w:styleId="Pieddepage">
    <w:name w:val="footer"/>
    <w:basedOn w:val="Normal"/>
    <w:link w:val="Pieddepag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0FC"/>
  </w:style>
  <w:style w:type="character" w:styleId="Lienhypertexte">
    <w:name w:val="Hyperlink"/>
    <w:basedOn w:val="Policepardfaut"/>
    <w:uiPriority w:val="99"/>
    <w:unhideWhenUsed/>
    <w:rsid w:val="00245A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A7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42E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2E0A"/>
    <w:pPr>
      <w:widowControl w:val="0"/>
      <w:spacing w:after="0" w:line="240" w:lineRule="auto"/>
    </w:pPr>
    <w:rPr>
      <w:lang w:val="en-US"/>
    </w:rPr>
  </w:style>
  <w:style w:type="table" w:styleId="Grilledutableau">
    <w:name w:val="Table Grid"/>
    <w:basedOn w:val="TableauNormal"/>
    <w:uiPriority w:val="39"/>
    <w:rsid w:val="005D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D49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-Accentuation3">
    <w:name w:val="Grid Table 1 Light Accent 3"/>
    <w:basedOn w:val="TableauNormal"/>
    <w:uiPriority w:val="46"/>
    <w:rsid w:val="005D490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D38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38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38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38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38E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83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26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9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4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6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idf-cellule-snp@ars.sante.f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hane.leroux@ars.sant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rs-idf-cellule-snp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hane.leroux@ars.sante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1CCD-D5C3-442C-89FA-E7587F1C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LEROUX, Sohane</dc:creator>
  <cp:keywords/>
  <dc:description/>
  <cp:lastModifiedBy>LEROUX, Sohane</cp:lastModifiedBy>
  <cp:revision>6</cp:revision>
  <cp:lastPrinted>2025-04-08T13:41:00Z</cp:lastPrinted>
  <dcterms:created xsi:type="dcterms:W3CDTF">2025-05-21T09:44:00Z</dcterms:created>
  <dcterms:modified xsi:type="dcterms:W3CDTF">2025-05-28T12:19:00Z</dcterms:modified>
</cp:coreProperties>
</file>